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76C86" w14:textId="77777777" w:rsidR="00BC0ABE" w:rsidRDefault="00B0793B">
      <w:pPr>
        <w:widowControl/>
        <w:spacing w:line="276" w:lineRule="auto"/>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lang w:bidi="ar-SA"/>
        </w:rPr>
        <w:t xml:space="preserve">Автономная некоммерческая организация </w:t>
      </w:r>
    </w:p>
    <w:p w14:paraId="6C0B49B0" w14:textId="77777777" w:rsidR="00BC0ABE" w:rsidRDefault="00B0793B">
      <w:pPr>
        <w:widowControl/>
        <w:spacing w:line="276" w:lineRule="auto"/>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b/>
          <w:bCs/>
          <w:color w:val="auto"/>
          <w:sz w:val="28"/>
          <w:szCs w:val="28"/>
          <w:lang w:bidi="ar-SA"/>
        </w:rPr>
        <w:t>дополнительного образования «ЯРКИЙ ПУТЬ»</w:t>
      </w:r>
    </w:p>
    <w:p w14:paraId="0816CC31" w14:textId="77777777" w:rsidR="00BC0ABE" w:rsidRDefault="00BC0ABE">
      <w:pPr>
        <w:widowControl/>
        <w:spacing w:line="276" w:lineRule="auto"/>
        <w:jc w:val="center"/>
        <w:rPr>
          <w:rFonts w:ascii="Times New Roman" w:eastAsia="Times New Roman" w:hAnsi="Times New Roman" w:cs="Times New Roman"/>
          <w:color w:val="auto"/>
          <w:sz w:val="28"/>
          <w:szCs w:val="28"/>
          <w:lang w:bidi="ar-SA"/>
        </w:rPr>
      </w:pPr>
    </w:p>
    <w:p w14:paraId="6DA432F6" w14:textId="77777777" w:rsidR="00BC0ABE" w:rsidRDefault="00BC0ABE">
      <w:pPr>
        <w:widowControl/>
        <w:spacing w:line="276" w:lineRule="auto"/>
        <w:jc w:val="center"/>
        <w:rPr>
          <w:rFonts w:ascii="Times New Roman" w:eastAsia="Times New Roman" w:hAnsi="Times New Roman" w:cs="Times New Roman"/>
          <w:color w:val="auto"/>
          <w:sz w:val="28"/>
          <w:szCs w:val="28"/>
          <w:lang w:bidi="ar-SA"/>
        </w:rPr>
      </w:pPr>
    </w:p>
    <w:p w14:paraId="4F440C4A" w14:textId="77777777" w:rsidR="00BC0ABE" w:rsidRDefault="00B0793B">
      <w:pPr>
        <w:widowControl/>
        <w:spacing w:line="276" w:lineRule="auto"/>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УТВЕРЖДАЮ:</w:t>
      </w:r>
    </w:p>
    <w:p w14:paraId="009855B8" w14:textId="77777777" w:rsidR="00BC0ABE" w:rsidRDefault="00B0793B">
      <w:pPr>
        <w:widowControl/>
        <w:spacing w:line="276" w:lineRule="auto"/>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Директор</w:t>
      </w:r>
    </w:p>
    <w:p w14:paraId="6F1D175B" w14:textId="77777777" w:rsidR="00BC0ABE" w:rsidRDefault="00B0793B">
      <w:pPr>
        <w:widowControl/>
        <w:spacing w:line="276" w:lineRule="auto"/>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__________________/ Зименкова Е.В.</w:t>
      </w:r>
    </w:p>
    <w:p w14:paraId="4A160202" w14:textId="77777777" w:rsidR="00BC0ABE" w:rsidRDefault="00B0793B">
      <w:pPr>
        <w:widowControl/>
        <w:spacing w:line="276" w:lineRule="auto"/>
        <w:jc w:val="right"/>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__.__.202_</w:t>
      </w:r>
    </w:p>
    <w:p w14:paraId="4957E729" w14:textId="77777777" w:rsidR="00BC0ABE" w:rsidRDefault="00B0793B">
      <w:pPr>
        <w:tabs>
          <w:tab w:val="left" w:pos="5245"/>
        </w:tabs>
        <w:ind w:left="5812"/>
        <w:jc w:val="right"/>
        <w:rPr>
          <w:rFonts w:ascii="Times New Roman" w:eastAsia="Times New Roman" w:hAnsi="Times New Roman" w:cs="Times New Roman"/>
        </w:rPr>
      </w:pPr>
      <w:r>
        <w:rPr>
          <w:rFonts w:ascii="Times New Roman" w:eastAsia="Times New Roman" w:hAnsi="Times New Roman" w:cs="Times New Roman"/>
        </w:rPr>
        <w:tab/>
        <w:t xml:space="preserve"> </w:t>
      </w:r>
    </w:p>
    <w:p w14:paraId="4C4BE0F7" w14:textId="77777777" w:rsidR="00BC0ABE" w:rsidRDefault="00B0793B">
      <w:pPr>
        <w:tabs>
          <w:tab w:val="left" w:pos="5245"/>
        </w:tabs>
        <w:ind w:left="5812"/>
        <w:jc w:val="both"/>
        <w:rPr>
          <w:rFonts w:ascii="Times New Roman" w:eastAsia="Times New Roman" w:hAnsi="Times New Roman" w:cs="Times New Roman"/>
        </w:rPr>
      </w:pPr>
      <w:r>
        <w:rPr>
          <w:rFonts w:ascii="Times New Roman" w:eastAsia="Times New Roman" w:hAnsi="Times New Roman" w:cs="Times New Roman"/>
        </w:rPr>
        <w:t xml:space="preserve"> </w:t>
      </w:r>
    </w:p>
    <w:p w14:paraId="1602521A" w14:textId="77777777" w:rsidR="00BC0ABE" w:rsidRDefault="00BC0ABE">
      <w:pPr>
        <w:tabs>
          <w:tab w:val="left" w:pos="709"/>
        </w:tabs>
        <w:ind w:firstLine="284"/>
        <w:jc w:val="both"/>
        <w:rPr>
          <w:rFonts w:ascii="Times New Roman" w:eastAsia="Times New Roman" w:hAnsi="Times New Roman" w:cs="Times New Roman"/>
        </w:rPr>
      </w:pPr>
    </w:p>
    <w:p w14:paraId="72147846" w14:textId="77777777" w:rsidR="00BC0ABE" w:rsidRDefault="00BC0ABE">
      <w:pPr>
        <w:tabs>
          <w:tab w:val="left" w:pos="709"/>
        </w:tabs>
        <w:ind w:firstLine="284"/>
        <w:jc w:val="center"/>
        <w:rPr>
          <w:rFonts w:ascii="Times New Roman" w:eastAsia="Times New Roman" w:hAnsi="Times New Roman" w:cs="Times New Roman"/>
        </w:rPr>
      </w:pPr>
    </w:p>
    <w:p w14:paraId="1657048D" w14:textId="77777777" w:rsidR="00BC0ABE" w:rsidRDefault="00BC0ABE">
      <w:pPr>
        <w:tabs>
          <w:tab w:val="left" w:pos="709"/>
        </w:tabs>
        <w:ind w:firstLine="284"/>
        <w:jc w:val="center"/>
        <w:rPr>
          <w:rFonts w:ascii="Times New Roman" w:eastAsia="Times New Roman" w:hAnsi="Times New Roman" w:cs="Times New Roman"/>
        </w:rPr>
      </w:pPr>
    </w:p>
    <w:p w14:paraId="23565716" w14:textId="77777777" w:rsidR="00BC0ABE" w:rsidRDefault="00BC0ABE">
      <w:pPr>
        <w:tabs>
          <w:tab w:val="left" w:pos="709"/>
        </w:tabs>
        <w:ind w:firstLine="284"/>
        <w:jc w:val="center"/>
        <w:rPr>
          <w:rFonts w:ascii="Times New Roman" w:eastAsia="Times New Roman" w:hAnsi="Times New Roman" w:cs="Times New Roman"/>
        </w:rPr>
      </w:pPr>
    </w:p>
    <w:p w14:paraId="4257B3DE" w14:textId="77777777" w:rsidR="00BC0ABE" w:rsidRDefault="00BC0ABE">
      <w:pPr>
        <w:tabs>
          <w:tab w:val="left" w:pos="709"/>
        </w:tabs>
        <w:ind w:firstLine="284"/>
        <w:jc w:val="center"/>
        <w:rPr>
          <w:rFonts w:ascii="Times New Roman" w:eastAsia="Times New Roman" w:hAnsi="Times New Roman" w:cs="Times New Roman"/>
        </w:rPr>
      </w:pPr>
    </w:p>
    <w:p w14:paraId="399C336D" w14:textId="77777777" w:rsidR="00BC0ABE" w:rsidRDefault="00BC0ABE">
      <w:pPr>
        <w:tabs>
          <w:tab w:val="left" w:pos="709"/>
        </w:tabs>
        <w:ind w:firstLine="284"/>
        <w:jc w:val="center"/>
        <w:rPr>
          <w:rFonts w:ascii="Times New Roman" w:eastAsia="Times New Roman" w:hAnsi="Times New Roman" w:cs="Times New Roman"/>
        </w:rPr>
      </w:pPr>
    </w:p>
    <w:p w14:paraId="386DA607" w14:textId="77777777" w:rsidR="00BC0ABE" w:rsidRDefault="00BC0ABE">
      <w:pPr>
        <w:tabs>
          <w:tab w:val="left" w:pos="709"/>
        </w:tabs>
        <w:ind w:firstLine="284"/>
        <w:jc w:val="center"/>
        <w:rPr>
          <w:rFonts w:ascii="Times New Roman" w:eastAsia="Times New Roman" w:hAnsi="Times New Roman" w:cs="Times New Roman"/>
        </w:rPr>
      </w:pPr>
    </w:p>
    <w:p w14:paraId="618734AE" w14:textId="77777777" w:rsidR="00BC0ABE" w:rsidRDefault="00BC0ABE">
      <w:pPr>
        <w:tabs>
          <w:tab w:val="left" w:pos="709"/>
        </w:tabs>
        <w:ind w:firstLine="284"/>
        <w:jc w:val="center"/>
        <w:rPr>
          <w:rFonts w:ascii="Times New Roman" w:eastAsia="Times New Roman" w:hAnsi="Times New Roman" w:cs="Times New Roman"/>
          <w:b/>
        </w:rPr>
      </w:pPr>
    </w:p>
    <w:p w14:paraId="1AFCE4C2" w14:textId="77777777" w:rsidR="00BC0ABE" w:rsidRDefault="00B0793B">
      <w:pPr>
        <w:ind w:firstLine="284"/>
        <w:jc w:val="center"/>
        <w:rPr>
          <w:rFonts w:ascii="Times New Roman" w:eastAsia="Times New Roman" w:hAnsi="Times New Roman" w:cs="Times New Roman"/>
          <w:b/>
        </w:rPr>
      </w:pPr>
      <w:r>
        <w:rPr>
          <w:rFonts w:ascii="Times New Roman" w:eastAsia="Times New Roman" w:hAnsi="Times New Roman" w:cs="Times New Roman"/>
          <w:b/>
        </w:rPr>
        <w:t>Правила</w:t>
      </w:r>
    </w:p>
    <w:p w14:paraId="72E0AF61" w14:textId="19C574F5" w:rsidR="00BC0ABE" w:rsidRDefault="00B0793B">
      <w:pPr>
        <w:ind w:firstLine="284"/>
        <w:jc w:val="center"/>
        <w:rPr>
          <w:rFonts w:ascii="Times New Roman" w:eastAsia="Times New Roman" w:hAnsi="Times New Roman" w:cs="Times New Roman"/>
          <w:b/>
          <w:color w:val="222222"/>
          <w:highlight w:val="white"/>
        </w:rPr>
      </w:pPr>
      <w:r>
        <w:rPr>
          <w:rFonts w:ascii="Times New Roman" w:eastAsia="Times New Roman" w:hAnsi="Times New Roman" w:cs="Times New Roman"/>
          <w:b/>
          <w:color w:val="222222"/>
          <w:highlight w:val="white"/>
        </w:rPr>
        <w:t xml:space="preserve">внутреннего распорядка </w:t>
      </w:r>
      <w:r w:rsidR="00F75E72">
        <w:rPr>
          <w:rFonts w:ascii="Times New Roman" w:eastAsia="Times New Roman" w:hAnsi="Times New Roman" w:cs="Times New Roman"/>
          <w:b/>
          <w:color w:val="222222"/>
          <w:highlight w:val="white"/>
        </w:rPr>
        <w:t>обучающихся</w:t>
      </w:r>
    </w:p>
    <w:p w14:paraId="7733B748" w14:textId="77777777" w:rsidR="00F75E72" w:rsidRDefault="00B0793B" w:rsidP="00F75E72">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b/>
        </w:rPr>
      </w:pPr>
      <w:bookmarkStart w:id="0" w:name="_heading=h.30j0zll"/>
      <w:bookmarkEnd w:id="0"/>
      <w:r>
        <w:rPr>
          <w:rFonts w:ascii="Times New Roman" w:eastAsia="Times New Roman" w:hAnsi="Times New Roman" w:cs="Times New Roman"/>
          <w:b/>
          <w:color w:val="222222"/>
          <w:highlight w:val="white"/>
        </w:rPr>
        <w:t xml:space="preserve">в </w:t>
      </w:r>
      <w:r w:rsidR="00F75E72">
        <w:rPr>
          <w:rFonts w:ascii="Times New Roman" w:eastAsia="Times New Roman" w:hAnsi="Times New Roman" w:cs="Times New Roman"/>
          <w:b/>
        </w:rPr>
        <w:t xml:space="preserve">Автономной некоммерческой организации дополнительного образования </w:t>
      </w:r>
    </w:p>
    <w:p w14:paraId="2D8CDE2F" w14:textId="1A422936" w:rsidR="00BC0ABE" w:rsidRDefault="00F75E72" w:rsidP="00F75E72">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eastAsia="Times New Roman" w:hAnsi="Times New Roman" w:cs="Times New Roman"/>
        </w:rPr>
      </w:pPr>
      <w:r>
        <w:rPr>
          <w:rFonts w:ascii="Times New Roman" w:eastAsia="Times New Roman" w:hAnsi="Times New Roman" w:cs="Times New Roman"/>
          <w:b/>
        </w:rPr>
        <w:t>«ЯРКИЙ ПУТЬ»</w:t>
      </w:r>
    </w:p>
    <w:p w14:paraId="1034775C" w14:textId="77777777" w:rsidR="00BC0ABE" w:rsidRDefault="00BC0ABE">
      <w:pPr>
        <w:ind w:firstLine="284"/>
        <w:jc w:val="center"/>
        <w:rPr>
          <w:rFonts w:ascii="Times New Roman" w:eastAsia="Times New Roman" w:hAnsi="Times New Roman" w:cs="Times New Roman"/>
        </w:rPr>
      </w:pPr>
    </w:p>
    <w:p w14:paraId="47D3C66F" w14:textId="77777777" w:rsidR="00BC0ABE" w:rsidRDefault="00BC0ABE">
      <w:pPr>
        <w:tabs>
          <w:tab w:val="left" w:pos="709"/>
          <w:tab w:val="left" w:pos="3555"/>
        </w:tabs>
        <w:ind w:firstLine="284"/>
        <w:rPr>
          <w:rFonts w:ascii="Times New Roman" w:eastAsia="Times New Roman" w:hAnsi="Times New Roman" w:cs="Times New Roman"/>
        </w:rPr>
      </w:pPr>
    </w:p>
    <w:p w14:paraId="22706B24" w14:textId="77777777" w:rsidR="00BC0ABE" w:rsidRDefault="00BC0ABE">
      <w:pPr>
        <w:tabs>
          <w:tab w:val="left" w:pos="709"/>
        </w:tabs>
        <w:ind w:firstLine="284"/>
        <w:jc w:val="center"/>
        <w:rPr>
          <w:rFonts w:ascii="Times New Roman" w:eastAsia="Times New Roman" w:hAnsi="Times New Roman" w:cs="Times New Roman"/>
        </w:rPr>
      </w:pPr>
    </w:p>
    <w:p w14:paraId="4DCAFD3F" w14:textId="77777777" w:rsidR="00BC0ABE" w:rsidRDefault="00BC0ABE">
      <w:pPr>
        <w:tabs>
          <w:tab w:val="left" w:pos="709"/>
        </w:tabs>
        <w:ind w:firstLine="284"/>
        <w:jc w:val="center"/>
        <w:rPr>
          <w:rFonts w:ascii="Times New Roman" w:eastAsia="Times New Roman" w:hAnsi="Times New Roman" w:cs="Times New Roman"/>
        </w:rPr>
      </w:pPr>
    </w:p>
    <w:p w14:paraId="7F624A6D" w14:textId="77777777" w:rsidR="00BC0ABE" w:rsidRDefault="00BC0ABE">
      <w:pPr>
        <w:tabs>
          <w:tab w:val="left" w:pos="709"/>
          <w:tab w:val="left" w:pos="3555"/>
        </w:tabs>
        <w:rPr>
          <w:rFonts w:ascii="Times New Roman" w:eastAsia="Times New Roman" w:hAnsi="Times New Roman" w:cs="Times New Roman"/>
        </w:rPr>
      </w:pPr>
    </w:p>
    <w:p w14:paraId="78CE310E" w14:textId="77777777" w:rsidR="00BC0ABE" w:rsidRDefault="00BC0ABE">
      <w:pPr>
        <w:tabs>
          <w:tab w:val="left" w:pos="709"/>
          <w:tab w:val="left" w:pos="3555"/>
        </w:tabs>
        <w:ind w:firstLine="284"/>
        <w:rPr>
          <w:rFonts w:ascii="Times New Roman" w:eastAsia="Times New Roman" w:hAnsi="Times New Roman" w:cs="Times New Roman"/>
        </w:rPr>
      </w:pPr>
    </w:p>
    <w:p w14:paraId="193CD0DD" w14:textId="77777777" w:rsidR="00BC0ABE" w:rsidRDefault="00BC0ABE">
      <w:pPr>
        <w:tabs>
          <w:tab w:val="left" w:pos="709"/>
          <w:tab w:val="left" w:pos="3555"/>
        </w:tabs>
        <w:ind w:firstLine="284"/>
        <w:rPr>
          <w:rFonts w:ascii="Times New Roman" w:eastAsia="Times New Roman" w:hAnsi="Times New Roman" w:cs="Times New Roman"/>
        </w:rPr>
      </w:pPr>
    </w:p>
    <w:p w14:paraId="4D255B9E" w14:textId="77777777" w:rsidR="00BC0ABE" w:rsidRDefault="00BC0ABE">
      <w:pPr>
        <w:tabs>
          <w:tab w:val="left" w:pos="709"/>
          <w:tab w:val="left" w:pos="3555"/>
        </w:tabs>
        <w:ind w:firstLine="284"/>
        <w:rPr>
          <w:rFonts w:ascii="Times New Roman" w:eastAsia="Times New Roman" w:hAnsi="Times New Roman" w:cs="Times New Roman"/>
        </w:rPr>
      </w:pPr>
    </w:p>
    <w:p w14:paraId="2D38921E" w14:textId="77777777" w:rsidR="00BC0ABE" w:rsidRDefault="00BC0ABE">
      <w:pPr>
        <w:tabs>
          <w:tab w:val="left" w:pos="709"/>
          <w:tab w:val="left" w:pos="3555"/>
        </w:tabs>
        <w:ind w:firstLine="284"/>
        <w:rPr>
          <w:rFonts w:ascii="Times New Roman" w:eastAsia="Times New Roman" w:hAnsi="Times New Roman" w:cs="Times New Roman"/>
        </w:rPr>
      </w:pPr>
    </w:p>
    <w:p w14:paraId="6E4A5AF1" w14:textId="77777777" w:rsidR="00BC0ABE" w:rsidRDefault="00BC0ABE">
      <w:pPr>
        <w:tabs>
          <w:tab w:val="left" w:pos="709"/>
          <w:tab w:val="left" w:pos="3555"/>
        </w:tabs>
        <w:ind w:firstLine="284"/>
        <w:rPr>
          <w:rFonts w:ascii="Times New Roman" w:eastAsia="Times New Roman" w:hAnsi="Times New Roman" w:cs="Times New Roman"/>
        </w:rPr>
      </w:pPr>
    </w:p>
    <w:p w14:paraId="358FCBC8" w14:textId="77777777" w:rsidR="00BC0ABE" w:rsidRDefault="00BC0ABE">
      <w:pPr>
        <w:tabs>
          <w:tab w:val="left" w:pos="709"/>
          <w:tab w:val="left" w:pos="3555"/>
        </w:tabs>
        <w:ind w:firstLine="284"/>
        <w:rPr>
          <w:rFonts w:ascii="Times New Roman" w:eastAsia="Times New Roman" w:hAnsi="Times New Roman" w:cs="Times New Roman"/>
        </w:rPr>
      </w:pPr>
    </w:p>
    <w:p w14:paraId="688997C9" w14:textId="77777777" w:rsidR="00BC0ABE" w:rsidRDefault="00BC0ABE">
      <w:pPr>
        <w:tabs>
          <w:tab w:val="left" w:pos="709"/>
          <w:tab w:val="left" w:pos="3555"/>
        </w:tabs>
        <w:ind w:firstLine="284"/>
        <w:rPr>
          <w:rFonts w:ascii="Times New Roman" w:eastAsia="Times New Roman" w:hAnsi="Times New Roman" w:cs="Times New Roman"/>
        </w:rPr>
      </w:pPr>
    </w:p>
    <w:p w14:paraId="0190FBF3" w14:textId="77777777" w:rsidR="00BC0ABE" w:rsidRDefault="00BC0ABE">
      <w:pPr>
        <w:tabs>
          <w:tab w:val="left" w:pos="709"/>
          <w:tab w:val="left" w:pos="3555"/>
        </w:tabs>
        <w:ind w:firstLine="284"/>
        <w:rPr>
          <w:rFonts w:ascii="Times New Roman" w:eastAsia="Times New Roman" w:hAnsi="Times New Roman" w:cs="Times New Roman"/>
        </w:rPr>
      </w:pPr>
    </w:p>
    <w:p w14:paraId="321E4B68" w14:textId="77777777" w:rsidR="00BC0ABE" w:rsidRDefault="00BC0ABE">
      <w:pPr>
        <w:tabs>
          <w:tab w:val="left" w:pos="709"/>
          <w:tab w:val="left" w:pos="3555"/>
        </w:tabs>
        <w:ind w:firstLine="284"/>
        <w:rPr>
          <w:rFonts w:ascii="Times New Roman" w:eastAsia="Times New Roman" w:hAnsi="Times New Roman" w:cs="Times New Roman"/>
        </w:rPr>
      </w:pPr>
    </w:p>
    <w:p w14:paraId="4F3F9C1D" w14:textId="77777777" w:rsidR="00BC0ABE" w:rsidRDefault="00BC0ABE">
      <w:pPr>
        <w:tabs>
          <w:tab w:val="left" w:pos="709"/>
          <w:tab w:val="left" w:pos="3555"/>
        </w:tabs>
        <w:ind w:firstLine="284"/>
        <w:rPr>
          <w:rFonts w:ascii="Times New Roman" w:eastAsia="Times New Roman" w:hAnsi="Times New Roman" w:cs="Times New Roman"/>
        </w:rPr>
      </w:pPr>
    </w:p>
    <w:p w14:paraId="5654E6E1" w14:textId="77777777" w:rsidR="00BC0ABE" w:rsidRDefault="00BC0ABE">
      <w:pPr>
        <w:tabs>
          <w:tab w:val="left" w:pos="709"/>
          <w:tab w:val="left" w:pos="3555"/>
        </w:tabs>
        <w:ind w:firstLine="284"/>
        <w:rPr>
          <w:rFonts w:ascii="Times New Roman" w:eastAsia="Times New Roman" w:hAnsi="Times New Roman" w:cs="Times New Roman"/>
        </w:rPr>
      </w:pPr>
    </w:p>
    <w:p w14:paraId="122A1BE9" w14:textId="77777777" w:rsidR="00BC0ABE" w:rsidRDefault="00BC0ABE">
      <w:pPr>
        <w:tabs>
          <w:tab w:val="left" w:pos="709"/>
          <w:tab w:val="left" w:pos="3555"/>
        </w:tabs>
        <w:ind w:firstLine="284"/>
        <w:rPr>
          <w:rFonts w:ascii="Times New Roman" w:eastAsia="Times New Roman" w:hAnsi="Times New Roman" w:cs="Times New Roman"/>
        </w:rPr>
      </w:pPr>
    </w:p>
    <w:p w14:paraId="747D68C6" w14:textId="77777777" w:rsidR="00BC0ABE" w:rsidRDefault="00BC0ABE">
      <w:pPr>
        <w:tabs>
          <w:tab w:val="left" w:pos="709"/>
          <w:tab w:val="left" w:pos="3555"/>
        </w:tabs>
        <w:ind w:firstLine="284"/>
        <w:rPr>
          <w:rFonts w:ascii="Times New Roman" w:eastAsia="Times New Roman" w:hAnsi="Times New Roman" w:cs="Times New Roman"/>
        </w:rPr>
      </w:pPr>
    </w:p>
    <w:p w14:paraId="0A295770" w14:textId="77777777" w:rsidR="00BC0ABE" w:rsidRDefault="00BC0ABE">
      <w:pPr>
        <w:tabs>
          <w:tab w:val="left" w:pos="709"/>
          <w:tab w:val="left" w:pos="3555"/>
        </w:tabs>
        <w:ind w:firstLine="284"/>
        <w:rPr>
          <w:rFonts w:ascii="Times New Roman" w:eastAsia="Times New Roman" w:hAnsi="Times New Roman" w:cs="Times New Roman"/>
        </w:rPr>
      </w:pPr>
    </w:p>
    <w:p w14:paraId="6F0C1F8D" w14:textId="77777777" w:rsidR="00BC0ABE" w:rsidRDefault="00BC0ABE">
      <w:pPr>
        <w:tabs>
          <w:tab w:val="left" w:pos="709"/>
          <w:tab w:val="left" w:pos="3555"/>
        </w:tabs>
        <w:ind w:firstLine="284"/>
        <w:rPr>
          <w:rFonts w:ascii="Times New Roman" w:eastAsia="Times New Roman" w:hAnsi="Times New Roman" w:cs="Times New Roman"/>
        </w:rPr>
      </w:pPr>
    </w:p>
    <w:p w14:paraId="3F236972" w14:textId="77777777" w:rsidR="00BC0ABE" w:rsidRDefault="00BC0ABE">
      <w:pPr>
        <w:tabs>
          <w:tab w:val="left" w:pos="709"/>
          <w:tab w:val="left" w:pos="3555"/>
        </w:tabs>
        <w:ind w:firstLine="284"/>
        <w:rPr>
          <w:rFonts w:ascii="Times New Roman" w:eastAsia="Times New Roman" w:hAnsi="Times New Roman" w:cs="Times New Roman"/>
        </w:rPr>
      </w:pPr>
    </w:p>
    <w:p w14:paraId="4C9112C1" w14:textId="77777777" w:rsidR="00BC0ABE" w:rsidRDefault="00BC0ABE">
      <w:pPr>
        <w:tabs>
          <w:tab w:val="left" w:pos="709"/>
          <w:tab w:val="left" w:pos="3555"/>
        </w:tabs>
        <w:ind w:firstLine="284"/>
        <w:rPr>
          <w:rFonts w:ascii="Times New Roman" w:eastAsia="Times New Roman" w:hAnsi="Times New Roman" w:cs="Times New Roman"/>
        </w:rPr>
      </w:pPr>
    </w:p>
    <w:p w14:paraId="748955DE" w14:textId="77777777" w:rsidR="00BC0ABE" w:rsidRDefault="00BC0ABE">
      <w:pPr>
        <w:tabs>
          <w:tab w:val="left" w:pos="709"/>
          <w:tab w:val="left" w:pos="3555"/>
        </w:tabs>
        <w:ind w:firstLine="284"/>
        <w:rPr>
          <w:rFonts w:ascii="Times New Roman" w:eastAsia="Times New Roman" w:hAnsi="Times New Roman" w:cs="Times New Roman"/>
        </w:rPr>
      </w:pPr>
    </w:p>
    <w:p w14:paraId="53B02B18" w14:textId="77777777" w:rsidR="00BC0ABE" w:rsidRDefault="00BC0ABE">
      <w:pPr>
        <w:tabs>
          <w:tab w:val="left" w:pos="709"/>
          <w:tab w:val="left" w:pos="3555"/>
        </w:tabs>
        <w:ind w:firstLine="284"/>
        <w:rPr>
          <w:rFonts w:ascii="Times New Roman" w:eastAsia="Times New Roman" w:hAnsi="Times New Roman" w:cs="Times New Roman"/>
        </w:rPr>
      </w:pPr>
    </w:p>
    <w:p w14:paraId="287224E4" w14:textId="77777777" w:rsidR="00BC0ABE" w:rsidRDefault="00BC0ABE">
      <w:pPr>
        <w:tabs>
          <w:tab w:val="left" w:pos="709"/>
          <w:tab w:val="left" w:pos="3555"/>
        </w:tabs>
        <w:ind w:firstLine="284"/>
        <w:rPr>
          <w:rFonts w:ascii="Times New Roman" w:eastAsia="Times New Roman" w:hAnsi="Times New Roman" w:cs="Times New Roman"/>
        </w:rPr>
      </w:pPr>
    </w:p>
    <w:p w14:paraId="3DFE0B41" w14:textId="77777777" w:rsidR="00BC0ABE" w:rsidRDefault="00BC0ABE">
      <w:pPr>
        <w:tabs>
          <w:tab w:val="left" w:pos="709"/>
          <w:tab w:val="left" w:pos="3555"/>
        </w:tabs>
        <w:ind w:firstLine="284"/>
        <w:rPr>
          <w:rFonts w:ascii="Times New Roman" w:eastAsia="Times New Roman" w:hAnsi="Times New Roman" w:cs="Times New Roman"/>
        </w:rPr>
      </w:pPr>
    </w:p>
    <w:p w14:paraId="5602A0F1" w14:textId="77777777" w:rsidR="00BC0ABE" w:rsidRDefault="00BC0ABE">
      <w:pPr>
        <w:tabs>
          <w:tab w:val="left" w:pos="709"/>
          <w:tab w:val="left" w:pos="3555"/>
        </w:tabs>
        <w:ind w:firstLine="284"/>
        <w:rPr>
          <w:rFonts w:ascii="Times New Roman" w:eastAsia="Times New Roman" w:hAnsi="Times New Roman" w:cs="Times New Roman"/>
        </w:rPr>
      </w:pPr>
    </w:p>
    <w:p w14:paraId="3DE51FB5" w14:textId="77777777" w:rsidR="00BC0ABE" w:rsidRDefault="00B0793B">
      <w:pPr>
        <w:tabs>
          <w:tab w:val="left" w:pos="709"/>
          <w:tab w:val="left" w:pos="3555"/>
        </w:tabs>
        <w:jc w:val="center"/>
        <w:rPr>
          <w:rFonts w:ascii="Times New Roman" w:eastAsia="Times New Roman" w:hAnsi="Times New Roman" w:cs="Times New Roman"/>
        </w:rPr>
      </w:pPr>
      <w:r>
        <w:rPr>
          <w:rFonts w:ascii="Times New Roman" w:eastAsia="Times New Roman" w:hAnsi="Times New Roman" w:cs="Times New Roman"/>
        </w:rPr>
        <w:t>г. Чехов, 202_</w:t>
      </w:r>
    </w:p>
    <w:p w14:paraId="19FE3AA6" w14:textId="77777777" w:rsidR="00BC0ABE" w:rsidRDefault="00B0793B">
      <w:pPr>
        <w:spacing w:after="100"/>
        <w:ind w:firstLine="709"/>
        <w:jc w:val="center"/>
        <w:rPr>
          <w:rFonts w:ascii="Times New Roman" w:eastAsia="Times New Roman" w:hAnsi="Times New Roman" w:cs="Times New Roman"/>
          <w:b/>
        </w:rPr>
      </w:pPr>
      <w:r>
        <w:rPr>
          <w:rFonts w:ascii="Times New Roman" w:eastAsia="Times New Roman" w:hAnsi="Times New Roman" w:cs="Times New Roman"/>
          <w:b/>
        </w:rPr>
        <w:lastRenderedPageBreak/>
        <w:t>1. Общие положения</w:t>
      </w:r>
    </w:p>
    <w:p w14:paraId="491CA841" w14:textId="22E1553B" w:rsidR="00BC0ABE" w:rsidRPr="00F75E72" w:rsidRDefault="00B0793B">
      <w:pPr>
        <w:widowControl/>
        <w:pBdr>
          <w:top w:val="none" w:sz="4" w:space="0" w:color="000000"/>
          <w:left w:val="none" w:sz="4" w:space="0" w:color="000000"/>
          <w:bottom w:val="none" w:sz="4" w:space="0" w:color="000000"/>
          <w:right w:val="none" w:sz="4" w:space="0" w:color="000000"/>
          <w:between w:val="none" w:sz="4" w:space="0" w:color="000000"/>
        </w:pBdr>
        <w:ind w:firstLine="567"/>
        <w:jc w:val="both"/>
        <w:rPr>
          <w:rFonts w:ascii="Times New Roman" w:eastAsia="Times New Roman" w:hAnsi="Times New Roman" w:cs="Times New Roman"/>
        </w:rPr>
      </w:pPr>
      <w:r>
        <w:rPr>
          <w:rFonts w:ascii="Times New Roman" w:eastAsia="Times New Roman" w:hAnsi="Times New Roman" w:cs="Times New Roman"/>
        </w:rPr>
        <w:t xml:space="preserve">1.1. Настоящие правила внутреннего распорядка для обучающихся (далее – Правила) определяют условия обучения, регламентируют внутренний распорядок осуществления образовательной деятельности, установленный в </w:t>
      </w:r>
      <w:r w:rsidR="00F75E72">
        <w:rPr>
          <w:rFonts w:ascii="Times New Roman" w:eastAsia="Times New Roman" w:hAnsi="Times New Roman" w:cs="Times New Roman"/>
        </w:rPr>
        <w:t>Автономной некоммерческой организации дополнительного образования «ЯРКИЙ ПУТЬ» (далее – Организация).</w:t>
      </w:r>
    </w:p>
    <w:p w14:paraId="6B6F970F" w14:textId="03C8BB2B"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1.2. Правила способствуют укреплению учебной дисциплины, рациональному использованию учебного времени, повышению результативности обучения, качеству обучения, обязательны для исполнения всеми обучающимися в </w:t>
      </w:r>
      <w:r w:rsidR="00F75E72">
        <w:rPr>
          <w:rFonts w:ascii="Times New Roman" w:eastAsia="Times New Roman" w:hAnsi="Times New Roman" w:cs="Times New Roman"/>
        </w:rPr>
        <w:t>Организации</w:t>
      </w:r>
      <w:r>
        <w:rPr>
          <w:rFonts w:ascii="Times New Roman" w:eastAsia="Times New Roman" w:hAnsi="Times New Roman" w:cs="Times New Roman"/>
        </w:rPr>
        <w:t>.</w:t>
      </w:r>
    </w:p>
    <w:p w14:paraId="3303054C" w14:textId="22373520"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1.3. Права и обязанности обучающихся в </w:t>
      </w:r>
      <w:r w:rsidR="00F75E72">
        <w:rPr>
          <w:rFonts w:ascii="Times New Roman" w:eastAsia="Times New Roman" w:hAnsi="Times New Roman" w:cs="Times New Roman"/>
        </w:rPr>
        <w:t>Организации</w:t>
      </w:r>
      <w:r>
        <w:rPr>
          <w:rFonts w:ascii="Times New Roman" w:eastAsia="Times New Roman" w:hAnsi="Times New Roman" w:cs="Times New Roman"/>
        </w:rPr>
        <w:t xml:space="preserve"> определяются действующим законодательством Российской Федерации, настоящими Правилами и другими локальными нормативными актами </w:t>
      </w:r>
      <w:r w:rsidR="00F75E72">
        <w:rPr>
          <w:rFonts w:ascii="Times New Roman" w:eastAsia="Times New Roman" w:hAnsi="Times New Roman" w:cs="Times New Roman"/>
        </w:rPr>
        <w:t>Организации</w:t>
      </w:r>
      <w:r>
        <w:rPr>
          <w:rFonts w:ascii="Times New Roman" w:eastAsia="Times New Roman" w:hAnsi="Times New Roman" w:cs="Times New Roman"/>
        </w:rPr>
        <w:t xml:space="preserve">. Индивидуальные права и обязанности обучающихся в </w:t>
      </w:r>
      <w:r w:rsidR="00F75E72">
        <w:rPr>
          <w:rFonts w:ascii="Times New Roman" w:eastAsia="Times New Roman" w:hAnsi="Times New Roman" w:cs="Times New Roman"/>
        </w:rPr>
        <w:t>Организации</w:t>
      </w:r>
      <w:r w:rsidR="00F75E72">
        <w:rPr>
          <w:rStyle w:val="aff"/>
        </w:rPr>
        <w:t xml:space="preserve"> </w:t>
      </w:r>
      <w:r w:rsidR="00F75E72">
        <w:rPr>
          <w:rFonts w:ascii="Times New Roman" w:eastAsia="Times New Roman" w:hAnsi="Times New Roman" w:cs="Times New Roman"/>
        </w:rPr>
        <w:t>пр</w:t>
      </w:r>
      <w:r>
        <w:rPr>
          <w:rFonts w:ascii="Times New Roman" w:eastAsia="Times New Roman" w:hAnsi="Times New Roman" w:cs="Times New Roman"/>
        </w:rPr>
        <w:t>едусматриваются в том числе в заключаемых с ними договорах об оказании образовательных услуг.</w:t>
      </w:r>
    </w:p>
    <w:p w14:paraId="15EF0F5A" w14:textId="7280ECA3"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color w:val="222222"/>
        </w:rPr>
        <w:t xml:space="preserve">1.4. Для целей всеобщего ознакомления текст настоящих Правил размещается на официальном сайте </w:t>
      </w:r>
      <w:r w:rsidR="00F75E72">
        <w:rPr>
          <w:rFonts w:ascii="Times New Roman" w:eastAsia="Times New Roman" w:hAnsi="Times New Roman" w:cs="Times New Roman"/>
          <w:color w:val="222222"/>
        </w:rPr>
        <w:t>Организации</w:t>
      </w:r>
      <w:r w:rsidR="00F75E72">
        <w:rPr>
          <w:rStyle w:val="aff"/>
        </w:rPr>
        <w:t xml:space="preserve"> </w:t>
      </w:r>
      <w:r>
        <w:rPr>
          <w:rFonts w:ascii="Times New Roman" w:eastAsia="Times New Roman" w:hAnsi="Times New Roman" w:cs="Times New Roman"/>
          <w:color w:val="222222"/>
        </w:rPr>
        <w:t>_______.</w:t>
      </w:r>
    </w:p>
    <w:p w14:paraId="0F2CA1E7" w14:textId="77777777" w:rsidR="00BC0ABE" w:rsidRDefault="00B0793B">
      <w:pPr>
        <w:spacing w:before="100" w:after="100"/>
        <w:ind w:firstLine="709"/>
        <w:jc w:val="center"/>
        <w:rPr>
          <w:rFonts w:ascii="Times New Roman" w:eastAsia="Times New Roman" w:hAnsi="Times New Roman" w:cs="Times New Roman"/>
          <w:b/>
        </w:rPr>
      </w:pPr>
      <w:r>
        <w:rPr>
          <w:rFonts w:ascii="Times New Roman" w:eastAsia="Times New Roman" w:hAnsi="Times New Roman" w:cs="Times New Roman"/>
          <w:b/>
        </w:rPr>
        <w:t xml:space="preserve">2. Основные права обучающихся </w:t>
      </w:r>
    </w:p>
    <w:p w14:paraId="3E4BC2DB"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2.1. Обучающиеся в Структурном подразделении имеют право:</w:t>
      </w:r>
    </w:p>
    <w:p w14:paraId="7B7F1E47" w14:textId="34221320"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на обучение по </w:t>
      </w:r>
      <w:r>
        <w:rPr>
          <w:rFonts w:ascii="Times New Roman" w:eastAsia="Times New Roman" w:hAnsi="Times New Roman" w:cs="Times New Roman"/>
          <w:highlight w:val="white"/>
        </w:rPr>
        <w:t>дополнительным</w:t>
      </w:r>
      <w:r w:rsidR="00F75E72">
        <w:rPr>
          <w:rFonts w:ascii="Times New Roman" w:eastAsia="Times New Roman" w:hAnsi="Times New Roman" w:cs="Times New Roman"/>
          <w:highlight w:val="white"/>
        </w:rPr>
        <w:t xml:space="preserve"> общеобразовательным программам</w:t>
      </w:r>
      <w:r>
        <w:rPr>
          <w:rFonts w:ascii="Times New Roman" w:eastAsia="Times New Roman" w:hAnsi="Times New Roman" w:cs="Times New Roman"/>
        </w:rPr>
        <w:t>, в соответствии с лицензией на осуществление образовательной деятельности № ______ от ______ года, выданной _____;</w:t>
      </w:r>
    </w:p>
    <w:p w14:paraId="56B97803" w14:textId="73B6869D"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знакомиться с локальными актами </w:t>
      </w:r>
      <w:r w:rsidR="00F75E72">
        <w:rPr>
          <w:rFonts w:ascii="Times New Roman" w:eastAsia="Times New Roman" w:hAnsi="Times New Roman" w:cs="Times New Roman"/>
        </w:rPr>
        <w:t>Организации</w:t>
      </w:r>
      <w:r>
        <w:rPr>
          <w:rFonts w:ascii="Times New Roman" w:eastAsia="Times New Roman" w:hAnsi="Times New Roman" w:cs="Times New Roman"/>
        </w:rPr>
        <w:t xml:space="preserve">, регламентирующими организацию образовательного процесса, положение обучающихся в </w:t>
      </w:r>
      <w:r w:rsidR="00F75E72">
        <w:rPr>
          <w:rFonts w:ascii="Times New Roman" w:eastAsia="Times New Roman" w:hAnsi="Times New Roman" w:cs="Times New Roman"/>
        </w:rPr>
        <w:t>Организации</w:t>
      </w:r>
      <w:r w:rsidR="00F75E72">
        <w:rPr>
          <w:rStyle w:val="aff"/>
        </w:rPr>
        <w:t xml:space="preserve"> </w:t>
      </w:r>
      <w:r w:rsidR="00F75E72">
        <w:rPr>
          <w:rFonts w:ascii="Times New Roman" w:eastAsia="Times New Roman" w:hAnsi="Times New Roman" w:cs="Times New Roman"/>
        </w:rPr>
        <w:t>и п</w:t>
      </w:r>
      <w:r>
        <w:rPr>
          <w:rFonts w:ascii="Times New Roman" w:eastAsia="Times New Roman" w:hAnsi="Times New Roman" w:cs="Times New Roman"/>
        </w:rPr>
        <w:t>олучать разъяснения по ним;</w:t>
      </w:r>
    </w:p>
    <w:p w14:paraId="243DEC6C"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своевременно получать информацию о расписании, мероприятиях в рамках образовательного процесса, изменениях, вносимых в расписание занятий, а также другую необходимую обучающимся информацию;</w:t>
      </w:r>
    </w:p>
    <w:p w14:paraId="76A3C332" w14:textId="2247FECB"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пользоваться имеющейся у </w:t>
      </w:r>
      <w:r w:rsidR="00F75E72">
        <w:rPr>
          <w:rFonts w:ascii="Times New Roman" w:eastAsia="Times New Roman" w:hAnsi="Times New Roman" w:cs="Times New Roman"/>
        </w:rPr>
        <w:t xml:space="preserve">Организации </w:t>
      </w:r>
      <w:r>
        <w:rPr>
          <w:rFonts w:ascii="Times New Roman" w:eastAsia="Times New Roman" w:hAnsi="Times New Roman" w:cs="Times New Roman"/>
        </w:rPr>
        <w:t>нормативной, инструктивной, учебной и методической документацией в рамках реализации образовательной программы, а также информационным фондом;</w:t>
      </w:r>
    </w:p>
    <w:p w14:paraId="03845ED0"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обжаловать приказы Директора в порядке, установленном Законодательством Российской Федерации;</w:t>
      </w:r>
    </w:p>
    <w:p w14:paraId="0835F89B" w14:textId="0EA078BE"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осуществлять другие права в соответствии с законодательством Российской Федерации и иными локальными нормативными актами </w:t>
      </w:r>
      <w:r w:rsidR="00F75E72">
        <w:rPr>
          <w:rFonts w:ascii="Times New Roman" w:eastAsia="Times New Roman" w:hAnsi="Times New Roman" w:cs="Times New Roman"/>
        </w:rPr>
        <w:t>Организации.</w:t>
      </w:r>
    </w:p>
    <w:p w14:paraId="198EF7C7" w14:textId="77777777" w:rsidR="00BC0ABE" w:rsidRDefault="00B0793B">
      <w:pPr>
        <w:spacing w:before="100" w:after="100"/>
        <w:ind w:firstLine="709"/>
        <w:jc w:val="center"/>
        <w:rPr>
          <w:rFonts w:ascii="Times New Roman" w:eastAsia="Times New Roman" w:hAnsi="Times New Roman" w:cs="Times New Roman"/>
          <w:b/>
        </w:rPr>
      </w:pPr>
      <w:r>
        <w:rPr>
          <w:rFonts w:ascii="Times New Roman" w:eastAsia="Times New Roman" w:hAnsi="Times New Roman" w:cs="Times New Roman"/>
          <w:b/>
        </w:rPr>
        <w:t>3. Основные обязанности обучающихся</w:t>
      </w:r>
    </w:p>
    <w:p w14:paraId="1CC439E1"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3.1. Обучающиеся обязаны:</w:t>
      </w:r>
    </w:p>
    <w:p w14:paraId="2EED2323"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добросовестно осваивать образовательные программы, индивидуальные учебные планы, в том числе посещать занятия, предусмотренные учебным планом или индивидуальным учебным планом и расписанием занятий,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5A69CA9B" w14:textId="73BB8114"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выполнять требования локальных нормативных актов </w:t>
      </w:r>
      <w:r w:rsidR="00F75E72">
        <w:rPr>
          <w:rFonts w:ascii="Times New Roman" w:eastAsia="Times New Roman" w:hAnsi="Times New Roman" w:cs="Times New Roman"/>
        </w:rPr>
        <w:t>Организации по в</w:t>
      </w:r>
      <w:r>
        <w:rPr>
          <w:rFonts w:ascii="Times New Roman" w:eastAsia="Times New Roman" w:hAnsi="Times New Roman" w:cs="Times New Roman"/>
        </w:rPr>
        <w:t xml:space="preserve">опросам организации и осуществления образовательной деятельности, а также по иным вопросам организации внутреннего распорядка для обучающихся в </w:t>
      </w:r>
      <w:r w:rsidR="00F75E72">
        <w:rPr>
          <w:rFonts w:ascii="Times New Roman" w:eastAsia="Times New Roman" w:hAnsi="Times New Roman" w:cs="Times New Roman"/>
        </w:rPr>
        <w:t>Организации</w:t>
      </w:r>
      <w:r>
        <w:rPr>
          <w:rFonts w:ascii="Times New Roman" w:eastAsia="Times New Roman" w:hAnsi="Times New Roman" w:cs="Times New Roman"/>
        </w:rPr>
        <w:t>;</w:t>
      </w:r>
    </w:p>
    <w:p w14:paraId="278E94CC" w14:textId="2DCE88EB"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уважать честь и достоинство других обучающихся и работников </w:t>
      </w:r>
      <w:r w:rsidR="00F75E72">
        <w:rPr>
          <w:rFonts w:ascii="Times New Roman" w:eastAsia="Times New Roman" w:hAnsi="Times New Roman" w:cs="Times New Roman"/>
        </w:rPr>
        <w:t>Организации</w:t>
      </w:r>
      <w:r>
        <w:rPr>
          <w:rFonts w:ascii="Times New Roman" w:eastAsia="Times New Roman" w:hAnsi="Times New Roman" w:cs="Times New Roman"/>
        </w:rPr>
        <w:t>, осуществляющей образовательную деятельность, не создавать препятствий для получения образования другими обучающимися;</w:t>
      </w:r>
    </w:p>
    <w:p w14:paraId="23EF0C96"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3.2. Иные обязанности обучающегося, не предусмотренные пунктом 3.1. настоящих Правил, устанавливаются Федеральным законом от 29 декабря 2012 года № 273-ФЗ «Об образовании в Российской Федерации», иными федеральными законами, договором об образовании.</w:t>
      </w:r>
    </w:p>
    <w:p w14:paraId="24C28BFE"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lastRenderedPageBreak/>
        <w:t>3.3. Обучающимся в рамках образовательного процесса запрещается:</w:t>
      </w:r>
    </w:p>
    <w:p w14:paraId="56815D46"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опаздывать на занятия;</w:t>
      </w:r>
    </w:p>
    <w:p w14:paraId="3BE423A4"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отсутствовать на занятиях без уважительных причин;</w:t>
      </w:r>
    </w:p>
    <w:p w14:paraId="3A3822EB"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находиться в состоянии алкогольного, наркотического или токсического опьянения;</w:t>
      </w:r>
    </w:p>
    <w:p w14:paraId="16A07122"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браниться, выражаться нецензурными словами;</w:t>
      </w:r>
    </w:p>
    <w:p w14:paraId="2420DE13" w14:textId="44E2ADD9"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 совершать деяния (действия или бездействие), способные нанести ущерб деловой репутации </w:t>
      </w:r>
      <w:r w:rsidR="00F75E72">
        <w:rPr>
          <w:rFonts w:ascii="Times New Roman" w:eastAsia="Times New Roman" w:hAnsi="Times New Roman" w:cs="Times New Roman"/>
        </w:rPr>
        <w:t>Организации</w:t>
      </w:r>
      <w:r>
        <w:rPr>
          <w:rFonts w:ascii="Times New Roman" w:eastAsia="Times New Roman" w:hAnsi="Times New Roman" w:cs="Times New Roman"/>
        </w:rPr>
        <w:t>.</w:t>
      </w:r>
    </w:p>
    <w:p w14:paraId="1BF445A3" w14:textId="77777777" w:rsidR="00BC0ABE" w:rsidRDefault="00B0793B">
      <w:pPr>
        <w:spacing w:before="100" w:after="100"/>
        <w:ind w:firstLine="709"/>
        <w:jc w:val="center"/>
        <w:rPr>
          <w:rFonts w:ascii="Times New Roman" w:eastAsia="Times New Roman" w:hAnsi="Times New Roman" w:cs="Times New Roman"/>
          <w:b/>
        </w:rPr>
      </w:pPr>
      <w:r>
        <w:rPr>
          <w:rFonts w:ascii="Times New Roman" w:eastAsia="Times New Roman" w:hAnsi="Times New Roman" w:cs="Times New Roman"/>
          <w:b/>
        </w:rPr>
        <w:t>4. Учебный распорядок и учебная дисциплина</w:t>
      </w:r>
    </w:p>
    <w:p w14:paraId="052043AD" w14:textId="096DECCE"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4.1. Обучение по дополнительным общеобразовательным программам проводится исключительно с применением электронного обучения и дистанционных образовательных технологий. </w:t>
      </w:r>
    </w:p>
    <w:p w14:paraId="41D105EF" w14:textId="1A9E7F1E"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4.2. Прием и зачисление обучающихся в </w:t>
      </w:r>
      <w:r w:rsidR="00F75E72">
        <w:rPr>
          <w:rFonts w:ascii="Times New Roman" w:eastAsia="Times New Roman" w:hAnsi="Times New Roman" w:cs="Times New Roman"/>
        </w:rPr>
        <w:t>Организацию</w:t>
      </w:r>
      <w:r>
        <w:rPr>
          <w:rFonts w:ascii="Times New Roman" w:eastAsia="Times New Roman" w:hAnsi="Times New Roman" w:cs="Times New Roman"/>
        </w:rPr>
        <w:t xml:space="preserve">, организация образовательного процесса, порядок и основания отчисления из </w:t>
      </w:r>
      <w:r w:rsidR="00F75E72">
        <w:rPr>
          <w:rFonts w:ascii="Times New Roman" w:eastAsia="Times New Roman" w:hAnsi="Times New Roman" w:cs="Times New Roman"/>
        </w:rPr>
        <w:t>Организации</w:t>
      </w:r>
      <w:r>
        <w:rPr>
          <w:rFonts w:ascii="Times New Roman" w:eastAsia="Times New Roman" w:hAnsi="Times New Roman" w:cs="Times New Roman"/>
        </w:rPr>
        <w:t xml:space="preserve"> регулируются действующим законодательством Российской Федерации, настоящими Правилами, иными локальными актами </w:t>
      </w:r>
      <w:r w:rsidR="00F75E72">
        <w:rPr>
          <w:rFonts w:ascii="Times New Roman" w:eastAsia="Times New Roman" w:hAnsi="Times New Roman" w:cs="Times New Roman"/>
        </w:rPr>
        <w:t>Организации</w:t>
      </w:r>
      <w:r>
        <w:rPr>
          <w:rFonts w:ascii="Times New Roman" w:eastAsia="Times New Roman" w:hAnsi="Times New Roman" w:cs="Times New Roman"/>
        </w:rPr>
        <w:t>.</w:t>
      </w:r>
    </w:p>
    <w:p w14:paraId="0ADD839C" w14:textId="051D4476"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4.3. Документы, материалы и информация, необходимая для освоения дополнительных общеобразовательных программ, реализации обучающимися своих прав и обязан</w:t>
      </w:r>
      <w:r w:rsidR="00F75E72">
        <w:rPr>
          <w:rFonts w:ascii="Times New Roman" w:eastAsia="Times New Roman" w:hAnsi="Times New Roman" w:cs="Times New Roman"/>
        </w:rPr>
        <w:t xml:space="preserve">ностей, условий заключенного с Организацией </w:t>
      </w:r>
      <w:r>
        <w:rPr>
          <w:rFonts w:ascii="Times New Roman" w:eastAsia="Times New Roman" w:hAnsi="Times New Roman" w:cs="Times New Roman"/>
        </w:rPr>
        <w:t xml:space="preserve">договора, доводятся до сведения обучающихся непосредственно через преподавателей, работников </w:t>
      </w:r>
      <w:r w:rsidR="00F75E72">
        <w:rPr>
          <w:rFonts w:ascii="Times New Roman" w:eastAsia="Times New Roman" w:hAnsi="Times New Roman" w:cs="Times New Roman"/>
        </w:rPr>
        <w:t>Организации</w:t>
      </w:r>
      <w:r>
        <w:rPr>
          <w:rFonts w:ascii="Times New Roman" w:eastAsia="Times New Roman" w:hAnsi="Times New Roman" w:cs="Times New Roman"/>
        </w:rPr>
        <w:t xml:space="preserve">, либо путем размещения на официальном сайте </w:t>
      </w:r>
      <w:r w:rsidR="00F75E72">
        <w:rPr>
          <w:rFonts w:ascii="Times New Roman" w:eastAsia="Times New Roman" w:hAnsi="Times New Roman" w:cs="Times New Roman"/>
        </w:rPr>
        <w:t>Организации</w:t>
      </w:r>
      <w:r>
        <w:rPr>
          <w:rFonts w:ascii="Times New Roman" w:eastAsia="Times New Roman" w:hAnsi="Times New Roman" w:cs="Times New Roman"/>
        </w:rPr>
        <w:t>.</w:t>
      </w:r>
    </w:p>
    <w:p w14:paraId="6F0EACB8" w14:textId="078ADE80"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4.4. Для всех видов учебных занятий в </w:t>
      </w:r>
      <w:r w:rsidR="00F75E72">
        <w:rPr>
          <w:rFonts w:ascii="Times New Roman" w:eastAsia="Times New Roman" w:hAnsi="Times New Roman" w:cs="Times New Roman"/>
        </w:rPr>
        <w:t>Организации</w:t>
      </w:r>
      <w:r w:rsidR="00F75E72">
        <w:rPr>
          <w:rStyle w:val="aff"/>
        </w:rPr>
        <w:t xml:space="preserve"> </w:t>
      </w:r>
      <w:r w:rsidR="00F75E72">
        <w:rPr>
          <w:rFonts w:ascii="Times New Roman" w:eastAsia="Times New Roman" w:hAnsi="Times New Roman" w:cs="Times New Roman"/>
        </w:rPr>
        <w:t>уст</w:t>
      </w:r>
      <w:r>
        <w:rPr>
          <w:rFonts w:ascii="Times New Roman" w:eastAsia="Times New Roman" w:hAnsi="Times New Roman" w:cs="Times New Roman"/>
        </w:rPr>
        <w:t xml:space="preserve">анавливается продолжительность академического часа </w:t>
      </w:r>
      <w:r w:rsidR="00F75E72" w:rsidRPr="00F75E72">
        <w:rPr>
          <w:rFonts w:ascii="Times New Roman" w:eastAsia="Times New Roman" w:hAnsi="Times New Roman" w:cs="Times New Roman"/>
          <w:highlight w:val="yellow"/>
        </w:rPr>
        <w:t>___</w:t>
      </w:r>
      <w:r w:rsidR="00F75E72">
        <w:rPr>
          <w:rFonts w:ascii="Times New Roman" w:eastAsia="Times New Roman" w:hAnsi="Times New Roman" w:cs="Times New Roman"/>
        </w:rPr>
        <w:t xml:space="preserve"> ми</w:t>
      </w:r>
      <w:r>
        <w:rPr>
          <w:rFonts w:ascii="Times New Roman" w:eastAsia="Times New Roman" w:hAnsi="Times New Roman" w:cs="Times New Roman"/>
        </w:rPr>
        <w:t>нут.</w:t>
      </w:r>
    </w:p>
    <w:p w14:paraId="2104FFC3" w14:textId="34CE2C48"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4.5. Обучение в </w:t>
      </w:r>
      <w:r w:rsidR="00F75E72">
        <w:rPr>
          <w:rFonts w:ascii="Times New Roman" w:eastAsia="Times New Roman" w:hAnsi="Times New Roman" w:cs="Times New Roman"/>
        </w:rPr>
        <w:t>Организации</w:t>
      </w:r>
      <w:r w:rsidR="00F75E72">
        <w:rPr>
          <w:rStyle w:val="aff"/>
        </w:rPr>
        <w:t xml:space="preserve"> </w:t>
      </w:r>
      <w:r w:rsidR="00F75E72">
        <w:rPr>
          <w:rFonts w:ascii="Times New Roman" w:eastAsia="Times New Roman" w:hAnsi="Times New Roman" w:cs="Times New Roman"/>
        </w:rPr>
        <w:t>пр</w:t>
      </w:r>
      <w:r>
        <w:rPr>
          <w:rFonts w:ascii="Times New Roman" w:eastAsia="Times New Roman" w:hAnsi="Times New Roman" w:cs="Times New Roman"/>
        </w:rPr>
        <w:t xml:space="preserve">оизводится в учебных группах. </w:t>
      </w:r>
    </w:p>
    <w:p w14:paraId="57D4AB7D" w14:textId="68FFC5EE"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4.6. Все занятия организуются по расписанию учебных занятий. Расписание учебных занятий составляется </w:t>
      </w:r>
      <w:r w:rsidR="00F75E72">
        <w:rPr>
          <w:rFonts w:ascii="Times New Roman" w:eastAsia="Times New Roman" w:hAnsi="Times New Roman" w:cs="Times New Roman"/>
        </w:rPr>
        <w:t>Организацией</w:t>
      </w:r>
      <w:r w:rsidR="00F75E72">
        <w:rPr>
          <w:rStyle w:val="aff"/>
        </w:rPr>
        <w:t xml:space="preserve"> </w:t>
      </w:r>
      <w:r w:rsidR="00F75E72">
        <w:rPr>
          <w:rFonts w:ascii="Times New Roman" w:eastAsia="Times New Roman" w:hAnsi="Times New Roman" w:cs="Times New Roman"/>
        </w:rPr>
        <w:t>в со</w:t>
      </w:r>
      <w:r>
        <w:rPr>
          <w:rFonts w:ascii="Times New Roman" w:eastAsia="Times New Roman" w:hAnsi="Times New Roman" w:cs="Times New Roman"/>
        </w:rPr>
        <w:t>ответствии с образовательной программой и утверждается Директором. Расписание доводится до обучающихся не позднее дня, предшествующего первому дню учебных занятий.</w:t>
      </w:r>
    </w:p>
    <w:p w14:paraId="14C3B779"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4.7. В отдельных случаях Директор может разрешить обучающемуся с учетом конкретной ситуации (семейные обстоятельства, другие причины) пропустить определенное количество занятий (дней занятий) с компенсацией пропущенных занятий самостоятельной работой обучающегося. При этом обучающемуся необходимо подать письменное заявление на имя Директора. Замена пропущенных занятий самостоятельной работой обучающегося должна быть согласована с преподавателем.</w:t>
      </w:r>
    </w:p>
    <w:p w14:paraId="3362675D"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4.8. Порядок соблюдения обучающимися учебной дисциплины при прохождении текущего контроля успеваемости и аттестации, в том числе промежуточной, определяется локальными актами Структурного подразделения.</w:t>
      </w:r>
    </w:p>
    <w:p w14:paraId="61241C6C" w14:textId="77777777" w:rsidR="00BC0ABE" w:rsidRDefault="00B0793B">
      <w:pPr>
        <w:spacing w:before="100" w:after="100"/>
        <w:ind w:firstLine="709"/>
        <w:jc w:val="center"/>
        <w:rPr>
          <w:rFonts w:ascii="Times New Roman" w:eastAsia="Times New Roman" w:hAnsi="Times New Roman" w:cs="Times New Roman"/>
          <w:b/>
        </w:rPr>
      </w:pPr>
      <w:r>
        <w:rPr>
          <w:rFonts w:ascii="Times New Roman" w:eastAsia="Times New Roman" w:hAnsi="Times New Roman" w:cs="Times New Roman"/>
          <w:b/>
        </w:rPr>
        <w:t>5. Ответственность за нарушение учебной дисциплины</w:t>
      </w:r>
    </w:p>
    <w:p w14:paraId="41633992" w14:textId="7CF0DC4B"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5.1. Меры дисциплинарного взыскания применяются за неисполнение или нарушение настоящих Правил внутреннего распорядка и иных локальных нормативных актов </w:t>
      </w:r>
      <w:r w:rsidR="00F75E72">
        <w:rPr>
          <w:rFonts w:ascii="Times New Roman" w:eastAsia="Times New Roman" w:hAnsi="Times New Roman" w:cs="Times New Roman"/>
        </w:rPr>
        <w:t>Организации</w:t>
      </w:r>
      <w:r w:rsidR="00F75E72">
        <w:rPr>
          <w:rStyle w:val="aff"/>
        </w:rPr>
        <w:t xml:space="preserve"> </w:t>
      </w:r>
      <w:r w:rsidR="00F75E72">
        <w:rPr>
          <w:rFonts w:ascii="Times New Roman" w:eastAsia="Times New Roman" w:hAnsi="Times New Roman" w:cs="Times New Roman"/>
        </w:rPr>
        <w:t>по</w:t>
      </w:r>
      <w:r>
        <w:rPr>
          <w:rFonts w:ascii="Times New Roman" w:eastAsia="Times New Roman" w:hAnsi="Times New Roman" w:cs="Times New Roman"/>
        </w:rPr>
        <w:t xml:space="preserve"> вопросам организации и осуществления образовательной деятельности.</w:t>
      </w:r>
    </w:p>
    <w:p w14:paraId="16A463D1"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5.2. За совершение дисциплинарного проступка к обучающемуся могут быть применены следующие меры дисциплинарного взыскания:</w:t>
      </w:r>
    </w:p>
    <w:p w14:paraId="3B96113B"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замечание;</w:t>
      </w:r>
    </w:p>
    <w:p w14:paraId="071FE924"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выговор;</w:t>
      </w:r>
    </w:p>
    <w:p w14:paraId="6E3FC259"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отчисление.</w:t>
      </w:r>
    </w:p>
    <w:p w14:paraId="1F0FB9FC"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5.3. За каждый дисциплинарный проступок может быть применена одна мера дисциплинарного взыскания.</w:t>
      </w:r>
    </w:p>
    <w:p w14:paraId="395EB085" w14:textId="4EC06082"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5.4. При выборе меры дисциплинарного взыскания </w:t>
      </w:r>
      <w:r w:rsidR="00F75E72">
        <w:rPr>
          <w:rFonts w:ascii="Times New Roman" w:eastAsia="Times New Roman" w:hAnsi="Times New Roman" w:cs="Times New Roman"/>
        </w:rPr>
        <w:t>Организация</w:t>
      </w:r>
      <w:r w:rsidR="00F75E72">
        <w:rPr>
          <w:rStyle w:val="aff"/>
        </w:rPr>
        <w:t xml:space="preserve"> </w:t>
      </w:r>
      <w:r w:rsidR="00F75E72">
        <w:rPr>
          <w:rFonts w:ascii="Times New Roman" w:eastAsia="Times New Roman" w:hAnsi="Times New Roman" w:cs="Times New Roman"/>
        </w:rPr>
        <w:t>учи</w:t>
      </w:r>
      <w:r>
        <w:rPr>
          <w:rFonts w:ascii="Times New Roman" w:eastAsia="Times New Roman" w:hAnsi="Times New Roman" w:cs="Times New Roman"/>
        </w:rPr>
        <w:t xml:space="preserve">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w:t>
      </w:r>
      <w:r>
        <w:rPr>
          <w:rFonts w:ascii="Times New Roman" w:eastAsia="Times New Roman" w:hAnsi="Times New Roman" w:cs="Times New Roman"/>
        </w:rPr>
        <w:lastRenderedPageBreak/>
        <w:t>а также в установленных случаях мнение Директора.</w:t>
      </w:r>
    </w:p>
    <w:p w14:paraId="00A6AC19"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5.5. Не допускается применение мер дисциплинарного взыскания к обучающимся во время их болезни, академического отпуска, отпуска по беременности и родам или отпуска по уходу за ребенком.</w:t>
      </w:r>
    </w:p>
    <w:p w14:paraId="1524DD07" w14:textId="4572DAB9"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 xml:space="preserve">5.6. До применения меры дисциплинарного взыскания </w:t>
      </w:r>
      <w:r w:rsidR="00F75E72">
        <w:rPr>
          <w:rFonts w:ascii="Times New Roman" w:eastAsia="Times New Roman" w:hAnsi="Times New Roman" w:cs="Times New Roman"/>
          <w:color w:val="FF0000"/>
        </w:rPr>
        <w:t>Организация</w:t>
      </w:r>
      <w:r w:rsidRPr="00973B6D">
        <w:rPr>
          <w:rFonts w:ascii="Times New Roman" w:eastAsia="Times New Roman" w:hAnsi="Times New Roman" w:cs="Times New Roman"/>
          <w:color w:val="FF0000"/>
        </w:rPr>
        <w:t xml:space="preserve"> </w:t>
      </w:r>
      <w:r>
        <w:rPr>
          <w:rFonts w:ascii="Times New Roman" w:eastAsia="Times New Roman" w:hAnsi="Times New Roman" w:cs="Times New Roman"/>
        </w:rPr>
        <w:t>должн</w:t>
      </w:r>
      <w:r w:rsidR="00F75E72">
        <w:rPr>
          <w:rFonts w:ascii="Times New Roman" w:eastAsia="Times New Roman" w:hAnsi="Times New Roman" w:cs="Times New Roman"/>
        </w:rPr>
        <w:t>а</w:t>
      </w:r>
      <w:r>
        <w:rPr>
          <w:rFonts w:ascii="Times New Roman" w:eastAsia="Times New Roman" w:hAnsi="Times New Roman" w:cs="Times New Roman"/>
        </w:rPr>
        <w:t xml:space="preserve">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14:paraId="424013E2"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5.7. Мера дисциплинарного взыскания применяется не позднее одного месяца со дня обнаружения проступка и не позднее шести месяцев со дня его совершения, не считая времени отсутствия обучающегося, указанного в пункте 5.5. настоящих Правил.</w:t>
      </w:r>
    </w:p>
    <w:p w14:paraId="2F47AF3D" w14:textId="7F98815C" w:rsidR="00BC0ABE" w:rsidRPr="00F75E72" w:rsidRDefault="00B0793B">
      <w:pPr>
        <w:ind w:firstLine="709"/>
        <w:jc w:val="both"/>
        <w:rPr>
          <w:rFonts w:ascii="Times New Roman" w:eastAsia="Times New Roman" w:hAnsi="Times New Roman" w:cs="Times New Roman"/>
          <w:color w:val="auto"/>
        </w:rPr>
      </w:pPr>
      <w:r>
        <w:rPr>
          <w:rFonts w:ascii="Times New Roman" w:eastAsia="Times New Roman" w:hAnsi="Times New Roman" w:cs="Times New Roman"/>
        </w:rPr>
        <w:t xml:space="preserve">5.8. Отчисление обучающегося </w:t>
      </w:r>
      <w:r w:rsidRPr="00F75E72">
        <w:rPr>
          <w:rFonts w:ascii="Times New Roman" w:eastAsia="Times New Roman" w:hAnsi="Times New Roman" w:cs="Times New Roman"/>
          <w:color w:val="auto"/>
        </w:rPr>
        <w:t xml:space="preserve">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w:t>
      </w:r>
      <w:r w:rsidR="00F75E72" w:rsidRPr="00F75E72">
        <w:rPr>
          <w:rFonts w:ascii="Times New Roman" w:eastAsia="Times New Roman" w:hAnsi="Times New Roman" w:cs="Times New Roman"/>
          <w:color w:val="auto"/>
        </w:rPr>
        <w:t>Организации</w:t>
      </w:r>
      <w:r w:rsidRPr="00F75E72">
        <w:rPr>
          <w:rFonts w:ascii="Times New Roman" w:eastAsia="Times New Roman" w:hAnsi="Times New Roman" w:cs="Times New Roman"/>
          <w:color w:val="auto"/>
        </w:rPr>
        <w:t xml:space="preserve"> оказывает отрицательное влияние на других обучающихся, нарушает их права и права работников, а также нормальное функционирование </w:t>
      </w:r>
      <w:r w:rsidR="00F75E72" w:rsidRPr="00F75E72">
        <w:rPr>
          <w:rFonts w:ascii="Times New Roman" w:eastAsia="Times New Roman" w:hAnsi="Times New Roman" w:cs="Times New Roman"/>
          <w:color w:val="auto"/>
        </w:rPr>
        <w:t>Организации</w:t>
      </w:r>
      <w:r w:rsidRPr="00F75E72">
        <w:rPr>
          <w:rFonts w:ascii="Times New Roman" w:eastAsia="Times New Roman" w:hAnsi="Times New Roman" w:cs="Times New Roman"/>
          <w:color w:val="auto"/>
        </w:rPr>
        <w:t>.</w:t>
      </w:r>
    </w:p>
    <w:p w14:paraId="6C1A8921" w14:textId="77777777"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5.9. Применение к об</w:t>
      </w:r>
      <w:bookmarkStart w:id="1" w:name="_GoBack"/>
      <w:bookmarkEnd w:id="1"/>
      <w:r w:rsidRPr="00F75E72">
        <w:rPr>
          <w:rFonts w:ascii="Times New Roman" w:eastAsia="Times New Roman" w:hAnsi="Times New Roman" w:cs="Times New Roman"/>
          <w:color w:val="auto"/>
        </w:rPr>
        <w:t>учающемуся меры дисциплинарного взыскания оформляется приказом Директора, который доводится до обучающегося под роспись в течение трех учебных дней со дня его издания, не считая времени отсутствия обучающегося по уважительным причинам. Отказ обучающегося ознакомиться с указанным приказом под роспись оформляется соответствующим актом.</w:t>
      </w:r>
    </w:p>
    <w:p w14:paraId="510BAC40" w14:textId="068F1323"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 xml:space="preserve">5.10. В необходимых случаях с целью осуществления воспитательного воздействия приказ доводится до сведения других обучающихся в </w:t>
      </w:r>
      <w:r w:rsidR="00F75E72" w:rsidRPr="00F75E72">
        <w:rPr>
          <w:rFonts w:ascii="Times New Roman" w:eastAsia="Times New Roman" w:hAnsi="Times New Roman" w:cs="Times New Roman"/>
          <w:color w:val="auto"/>
        </w:rPr>
        <w:t>Организации</w:t>
      </w:r>
      <w:r w:rsidRPr="00F75E72">
        <w:rPr>
          <w:rFonts w:ascii="Times New Roman" w:eastAsia="Times New Roman" w:hAnsi="Times New Roman" w:cs="Times New Roman"/>
          <w:color w:val="auto"/>
        </w:rPr>
        <w:t xml:space="preserve">. </w:t>
      </w:r>
    </w:p>
    <w:p w14:paraId="47DBF76E" w14:textId="77777777"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5.11. Обучающийся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5CB00B2E" w14:textId="13C16290"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 xml:space="preserve">5.12.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sidR="00F75E72" w:rsidRPr="00F75E72">
        <w:rPr>
          <w:rFonts w:ascii="Times New Roman" w:eastAsia="Times New Roman" w:hAnsi="Times New Roman" w:cs="Times New Roman"/>
          <w:color w:val="auto"/>
        </w:rPr>
        <w:t>Организации</w:t>
      </w:r>
      <w:r w:rsidRPr="00F75E72">
        <w:rPr>
          <w:rFonts w:ascii="Times New Roman" w:eastAsia="Times New Roman" w:hAnsi="Times New Roman" w:cs="Times New Roman"/>
          <w:color w:val="auto"/>
        </w:rPr>
        <w:t>, осуществляющей образовательную деятельность, и подлежит исполнению в сроки, предусмотренные указанным решением.</w:t>
      </w:r>
    </w:p>
    <w:p w14:paraId="68A9C3D7" w14:textId="77777777"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5.13.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53CB1108" w14:textId="77777777"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5.14. 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14:paraId="30593866" w14:textId="77777777"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5.15. Директор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w:t>
      </w:r>
    </w:p>
    <w:p w14:paraId="69D56862" w14:textId="10ADC748" w:rsidR="00BC0ABE" w:rsidRPr="00F75E72" w:rsidRDefault="00B0793B">
      <w:pPr>
        <w:ind w:firstLine="709"/>
        <w:jc w:val="both"/>
        <w:rPr>
          <w:rFonts w:ascii="Times New Roman" w:eastAsia="Times New Roman" w:hAnsi="Times New Roman" w:cs="Times New Roman"/>
          <w:color w:val="auto"/>
        </w:rPr>
      </w:pPr>
      <w:r w:rsidRPr="00F75E72">
        <w:rPr>
          <w:rFonts w:ascii="Times New Roman" w:eastAsia="Times New Roman" w:hAnsi="Times New Roman" w:cs="Times New Roman"/>
          <w:color w:val="auto"/>
        </w:rPr>
        <w:t xml:space="preserve">5.16. При наличии в действиях обучающегося признаков административного правонарушения и (или) уголовного преступления, информация и иная документация по факту правонарушения (преступления) передается </w:t>
      </w:r>
      <w:r w:rsidR="00F75E72" w:rsidRPr="00F75E72">
        <w:rPr>
          <w:rFonts w:ascii="Times New Roman" w:eastAsia="Times New Roman" w:hAnsi="Times New Roman" w:cs="Times New Roman"/>
          <w:color w:val="auto"/>
        </w:rPr>
        <w:t>Организации</w:t>
      </w:r>
      <w:r w:rsidRPr="00F75E72">
        <w:rPr>
          <w:rFonts w:ascii="Times New Roman" w:eastAsia="Times New Roman" w:hAnsi="Times New Roman" w:cs="Times New Roman"/>
          <w:color w:val="auto"/>
        </w:rPr>
        <w:t xml:space="preserve"> в соответствующие уполномоченные правоохранительные органы. </w:t>
      </w:r>
    </w:p>
    <w:p w14:paraId="3B1274CF" w14:textId="77777777" w:rsidR="00BC0ABE" w:rsidRDefault="00B0793B">
      <w:pPr>
        <w:spacing w:before="100" w:after="100"/>
        <w:ind w:firstLine="709"/>
        <w:jc w:val="center"/>
        <w:rPr>
          <w:rFonts w:ascii="Times New Roman" w:eastAsia="Times New Roman" w:hAnsi="Times New Roman" w:cs="Times New Roman"/>
          <w:b/>
        </w:rPr>
      </w:pPr>
      <w:r>
        <w:rPr>
          <w:rFonts w:ascii="Times New Roman" w:eastAsia="Times New Roman" w:hAnsi="Times New Roman" w:cs="Times New Roman"/>
          <w:b/>
        </w:rPr>
        <w:t>6. Заключительные положения</w:t>
      </w:r>
    </w:p>
    <w:p w14:paraId="4E17F0AE" w14:textId="77777777" w:rsidR="00BC0ABE" w:rsidRDefault="00B0793B">
      <w:pPr>
        <w:ind w:firstLine="709"/>
        <w:jc w:val="both"/>
        <w:rPr>
          <w:rFonts w:ascii="Times New Roman" w:eastAsia="Times New Roman" w:hAnsi="Times New Roman" w:cs="Times New Roman"/>
        </w:rPr>
      </w:pPr>
      <w:r>
        <w:rPr>
          <w:rFonts w:ascii="Times New Roman" w:eastAsia="Times New Roman" w:hAnsi="Times New Roman" w:cs="Times New Roman"/>
        </w:rPr>
        <w:t>6.1. Все вопросы, связанные с реализацией прав обучающихся, а также исполнением ими своих обязанностей, не урегулированные настоящими правилами предусмотрены и разрешаются в соответствии с действующим законодательством Российской Федерации.</w:t>
      </w:r>
    </w:p>
    <w:p w14:paraId="077927FE" w14:textId="77777777" w:rsidR="00BC0ABE" w:rsidRDefault="00BC0ABE">
      <w:pPr>
        <w:ind w:firstLine="709"/>
        <w:jc w:val="both"/>
        <w:rPr>
          <w:rFonts w:ascii="Times New Roman" w:eastAsia="Times New Roman" w:hAnsi="Times New Roman" w:cs="Times New Roman"/>
        </w:rPr>
      </w:pPr>
    </w:p>
    <w:sectPr w:rsidR="00BC0ABE">
      <w:headerReference w:type="default" r:id="rId7"/>
      <w:footerReference w:type="default" r:id="rId8"/>
      <w:headerReference w:type="first" r:id="rId9"/>
      <w:pgSz w:w="11906" w:h="16838"/>
      <w:pgMar w:top="851" w:right="851" w:bottom="851" w:left="1418" w:header="709" w:footer="709"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ED43B" w16cex:dateUtc="2025-11-12T04:39:00Z"/>
  <w16cex:commentExtensible w16cex:durableId="2CBED447" w16cex:dateUtc="2025-11-12T04:39:00Z"/>
  <w16cex:commentExtensible w16cex:durableId="2CBED46D" w16cex:dateUtc="2025-11-12T04:39:00Z"/>
  <w16cex:commentExtensible w16cex:durableId="2CBED477" w16cex:dateUtc="2025-11-12T04:40:00Z"/>
  <w16cex:commentExtensible w16cex:durableId="2CBED47C" w16cex:dateUtc="2025-11-12T04:40:00Z"/>
  <w16cex:commentExtensible w16cex:durableId="2CBED484" w16cex:dateUtc="2025-11-12T04:40:00Z"/>
  <w16cex:commentExtensible w16cex:durableId="2CBED489" w16cex:dateUtc="2025-11-12T04:40:00Z"/>
  <w16cex:commentExtensible w16cex:durableId="2CBED48F" w16cex:dateUtc="2025-11-12T04:40:00Z"/>
  <w16cex:commentExtensible w16cex:durableId="2CBED49A" w16cex:dateUtc="2025-11-12T04:40:00Z"/>
  <w16cex:commentExtensible w16cex:durableId="2CBED4AD" w16cex:dateUtc="2025-11-12T04:41:00Z"/>
  <w16cex:commentExtensible w16cex:durableId="2CBED4B3" w16cex:dateUtc="2025-11-12T04:41:00Z"/>
  <w16cex:commentExtensible w16cex:durableId="2CBED4BB" w16cex:dateUtc="2025-11-12T04:41:00Z"/>
  <w16cex:commentExtensible w16cex:durableId="2CBED4C2" w16cex:dateUtc="2025-11-12T04:41:00Z"/>
  <w16cex:commentExtensible w16cex:durableId="2CBED4CF" w16cex:dateUtc="2025-11-12T04:41:00Z"/>
  <w16cex:commentExtensible w16cex:durableId="2CBED4D4" w16cex:dateUtc="2025-11-12T04:41:00Z"/>
  <w16cex:commentExtensible w16cex:durableId="2CBED4DB" w16cex:dateUtc="2025-11-12T04:41:00Z"/>
  <w16cex:commentExtensible w16cex:durableId="2CBED5C4" w16cex:dateUtc="2025-11-12T04:45:00Z"/>
  <w16cex:commentExtensible w16cex:durableId="2CBED4EF" w16cex:dateUtc="2025-11-12T04:42:00Z"/>
  <w16cex:commentExtensible w16cex:durableId="2CBED4FE" w16cex:dateUtc="2025-11-12T04:42:00Z"/>
  <w16cex:commentExtensible w16cex:durableId="2CBED505" w16cex:dateUtc="2025-11-12T04:42:00Z"/>
  <w16cex:commentExtensible w16cex:durableId="2CBED4F7" w16cex:dateUtc="2025-11-12T04:42:00Z"/>
  <w16cex:commentExtensible w16cex:durableId="2CBED50C" w16cex:dateUtc="2025-11-12T04:42:00Z"/>
  <w16cex:commentExtensible w16cex:durableId="2CBED512" w16cex:dateUtc="2025-11-12T04:42:00Z"/>
  <w16cex:commentExtensible w16cex:durableId="2CBED517" w16cex:dateUtc="2025-11-12T04:42:00Z"/>
  <w16cex:commentExtensible w16cex:durableId="2CBED51D" w16cex:dateUtc="2025-11-12T04:42:00Z"/>
  <w16cex:commentExtensible w16cex:durableId="2CBED521" w16cex:dateUtc="2025-11-12T04:42:00Z"/>
  <w16cex:commentExtensible w16cex:durableId="2CBED546" w16cex:dateUtc="2025-11-12T04:43:00Z"/>
  <w16cex:commentExtensible w16cex:durableId="2CBED54B" w16cex:dateUtc="2025-11-12T04:43:00Z"/>
  <w16cex:commentExtensible w16cex:durableId="2CBED55F" w16cex:dateUtc="2025-11-12T04:43:00Z"/>
  <w16cex:commentExtensible w16cex:durableId="2CBED56A" w16cex:dateUtc="2025-11-12T04: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DFF6AB" w16cid:durableId="2CBED43B"/>
  <w16cid:commentId w16cid:paraId="267AD627" w16cid:durableId="2CBED447"/>
  <w16cid:commentId w16cid:paraId="137BA8A7" w16cid:durableId="2CBED46D"/>
  <w16cid:commentId w16cid:paraId="0790FA98" w16cid:durableId="2CBED477"/>
  <w16cid:commentId w16cid:paraId="431D8DB2" w16cid:durableId="2CBED47C"/>
  <w16cid:commentId w16cid:paraId="23BBF5C0" w16cid:durableId="2CBED484"/>
  <w16cid:commentId w16cid:paraId="4498975B" w16cid:durableId="2CBED489"/>
  <w16cid:commentId w16cid:paraId="20E9BDC8" w16cid:durableId="2CBED48F"/>
  <w16cid:commentId w16cid:paraId="2A9004A7" w16cid:durableId="2CBED49A"/>
  <w16cid:commentId w16cid:paraId="609BA585" w16cid:durableId="2CBED4AD"/>
  <w16cid:commentId w16cid:paraId="027A269D" w16cid:durableId="2CBED4B3"/>
  <w16cid:commentId w16cid:paraId="3997C73F" w16cid:durableId="2CBED4BB"/>
  <w16cid:commentId w16cid:paraId="02C338E4" w16cid:durableId="2CBED4C2"/>
  <w16cid:commentId w16cid:paraId="152A54D4" w16cid:durableId="2CBED4CF"/>
  <w16cid:commentId w16cid:paraId="6F6F9914" w16cid:durableId="2CBED4D4"/>
  <w16cid:commentId w16cid:paraId="2FE0B004" w16cid:durableId="2CBED4DB"/>
  <w16cid:commentId w16cid:paraId="08E77EB3" w16cid:durableId="2CBED5C4"/>
  <w16cid:commentId w16cid:paraId="72F6B16C" w16cid:durableId="2CBED4EF"/>
  <w16cid:commentId w16cid:paraId="69B73388" w16cid:durableId="2CBED4FE"/>
  <w16cid:commentId w16cid:paraId="42EE5635" w16cid:durableId="2CBED505"/>
  <w16cid:commentId w16cid:paraId="1D5CBF02" w16cid:durableId="2CBED4F7"/>
  <w16cid:commentId w16cid:paraId="4E4F06DF" w16cid:durableId="2CBED50C"/>
  <w16cid:commentId w16cid:paraId="2ED15A8F" w16cid:durableId="2CBED512"/>
  <w16cid:commentId w16cid:paraId="05540D9F" w16cid:durableId="2CBED517"/>
  <w16cid:commentId w16cid:paraId="17AF1299" w16cid:durableId="2CBED51D"/>
  <w16cid:commentId w16cid:paraId="49DB9419" w16cid:durableId="2CBED521"/>
  <w16cid:commentId w16cid:paraId="1A717696" w16cid:durableId="2CBED546"/>
  <w16cid:commentId w16cid:paraId="6DBBCEEC" w16cid:durableId="2CBED54B"/>
  <w16cid:commentId w16cid:paraId="015122A8" w16cid:durableId="2CBED55F"/>
  <w16cid:commentId w16cid:paraId="49BCEFCA" w16cid:durableId="2CBED5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5C21B" w14:textId="77777777" w:rsidR="0074237A" w:rsidRDefault="0074237A">
      <w:r>
        <w:separator/>
      </w:r>
    </w:p>
  </w:endnote>
  <w:endnote w:type="continuationSeparator" w:id="0">
    <w:p w14:paraId="5FC510B5" w14:textId="77777777" w:rsidR="0074237A" w:rsidRDefault="0074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Arial"/>
    <w:charset w:val="00"/>
    <w:family w:val="auto"/>
    <w:pitch w:val="default"/>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868476"/>
      <w:docPartObj>
        <w:docPartGallery w:val="Page Numbers (Bottom of Page)"/>
        <w:docPartUnique/>
      </w:docPartObj>
    </w:sdtPr>
    <w:sdtEndPr/>
    <w:sdtContent>
      <w:p w14:paraId="47ED534A" w14:textId="1A7F243F" w:rsidR="00BC0ABE" w:rsidRDefault="00B0793B">
        <w:pPr>
          <w:pStyle w:val="afa"/>
          <w:jc w:val="cente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sidR="00F75E72">
          <w:rPr>
            <w:rFonts w:ascii="Times New Roman" w:hAnsi="Times New Roman" w:cs="Times New Roman"/>
            <w:noProof/>
            <w:sz w:val="22"/>
            <w:szCs w:val="22"/>
          </w:rPr>
          <w:t>2</w:t>
        </w:r>
        <w:r>
          <w:rPr>
            <w:rFonts w:ascii="Times New Roman" w:hAnsi="Times New Roman" w:cs="Times New Roman"/>
            <w:sz w:val="22"/>
            <w:szCs w:val="22"/>
          </w:rPr>
          <w:fldChar w:fldCharType="end"/>
        </w:r>
      </w:p>
    </w:sdtContent>
  </w:sdt>
  <w:p w14:paraId="76A1152C" w14:textId="77777777" w:rsidR="00BC0ABE" w:rsidRDefault="00BC0ABE">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1687A" w14:textId="77777777" w:rsidR="0074237A" w:rsidRDefault="0074237A">
      <w:r>
        <w:separator/>
      </w:r>
    </w:p>
  </w:footnote>
  <w:footnote w:type="continuationSeparator" w:id="0">
    <w:p w14:paraId="38CE6FB7" w14:textId="77777777" w:rsidR="0074237A" w:rsidRDefault="00742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75F3F" w14:textId="77777777" w:rsidR="00BC0ABE" w:rsidRDefault="00BC0ABE">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Times New Roman" w:eastAsia="Times New Roman" w:hAnsi="Times New Roman" w:cs="Times New Roman"/>
      </w:rPr>
    </w:pPr>
  </w:p>
  <w:p w14:paraId="400DCF86" w14:textId="77777777" w:rsidR="00BC0ABE" w:rsidRDefault="00BC0ABE">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Helvetica Neue" w:eastAsia="Helvetica Neue" w:hAnsi="Helvetica Neue" w:cs="Helvetica Neu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0B1D9" w14:textId="77777777" w:rsidR="00BC0ABE" w:rsidRDefault="00BC0ABE">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rFonts w:ascii="Times New Roman" w:eastAsia="Times New Roman" w:hAnsi="Times New Roman" w:cs="Times New Roman"/>
      </w:rPr>
    </w:pPr>
  </w:p>
  <w:p w14:paraId="4B339352" w14:textId="77777777" w:rsidR="00BC0ABE" w:rsidRDefault="00BC0ABE">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Helvetica Neue" w:eastAsia="Helvetica Neue" w:hAnsi="Helvetica Neue" w:cs="Helvetica Neu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BE"/>
    <w:rsid w:val="0074237A"/>
    <w:rsid w:val="00973B6D"/>
    <w:rsid w:val="00B0793B"/>
    <w:rsid w:val="00BC0ABE"/>
    <w:rsid w:val="00F75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3F45"/>
  <w15:docId w15:val="{253F5492-69CB-448F-A95A-92F73C9F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Microsoft Sans Serif" w:eastAsia="Microsoft Sans Serif" w:hAnsi="Microsoft Sans Serif" w:cs="Microsoft Sans Serif"/>
      <w:color w:val="000000"/>
      <w:lang w:bidi="ru-RU"/>
    </w:rPr>
  </w:style>
  <w:style w:type="paragraph" w:styleId="1">
    <w:name w:val="heading 1"/>
    <w:basedOn w:val="a"/>
    <w:link w:val="10"/>
    <w:uiPriority w:val="9"/>
    <w:qFormat/>
    <w:pPr>
      <w:ind w:left="2116" w:hanging="259"/>
      <w:outlineLvl w:val="0"/>
    </w:pPr>
    <w:rPr>
      <w:rFonts w:ascii="Times New Roman" w:eastAsia="Times New Roman" w:hAnsi="Times New Roman" w:cs="Times New Roman"/>
      <w:b/>
      <w:bCs/>
      <w:color w:val="auto"/>
      <w:sz w:val="25"/>
      <w:szCs w:val="25"/>
      <w:lang w:eastAsia="en-US" w:bidi="ar-SA"/>
    </w:rPr>
  </w:style>
  <w:style w:type="paragraph" w:styleId="2">
    <w:name w:val="heading 2"/>
    <w:basedOn w:val="a"/>
    <w:link w:val="20"/>
    <w:uiPriority w:val="9"/>
    <w:semiHidden/>
    <w:unhideWhenUsed/>
    <w:qFormat/>
    <w:pPr>
      <w:ind w:left="1611" w:hanging="259"/>
      <w:outlineLvl w:val="1"/>
    </w:pPr>
    <w:rPr>
      <w:rFonts w:ascii="Times New Roman" w:eastAsia="Times New Roman" w:hAnsi="Times New Roman" w:cs="Times New Roman"/>
      <w:b/>
      <w:bCs/>
      <w:color w:val="auto"/>
      <w:lang w:eastAsia="en-US" w:bidi="ar-SA"/>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styleId="a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Pr>
      <w:rFonts w:ascii="Times New Roman" w:eastAsia="Times New Roman" w:hAnsi="Times New Roman" w:cs="Times New Roman"/>
      <w:b/>
      <w:bCs/>
      <w:sz w:val="25"/>
      <w:szCs w:val="25"/>
    </w:rPr>
  </w:style>
  <w:style w:type="character" w:customStyle="1" w:styleId="20">
    <w:name w:val="Заголовок 2 Знак"/>
    <w:basedOn w:val="a0"/>
    <w:link w:val="2"/>
    <w:uiPriority w:val="9"/>
    <w:semiHidden/>
    <w:rPr>
      <w:rFonts w:ascii="Times New Roman" w:eastAsia="Times New Roman" w:hAnsi="Times New Roman" w:cs="Times New Roman"/>
      <w:b/>
      <w:bCs/>
      <w:sz w:val="24"/>
      <w:szCs w:val="24"/>
    </w:rPr>
  </w:style>
  <w:style w:type="paragraph" w:styleId="af5">
    <w:name w:val="Body Text"/>
    <w:basedOn w:val="a"/>
    <w:link w:val="af6"/>
    <w:uiPriority w:val="1"/>
    <w:semiHidden/>
    <w:unhideWhenUsed/>
    <w:qFormat/>
    <w:rPr>
      <w:rFonts w:ascii="Times New Roman" w:eastAsia="Times New Roman" w:hAnsi="Times New Roman" w:cs="Times New Roman"/>
      <w:color w:val="auto"/>
      <w:lang w:eastAsia="en-US" w:bidi="ar-SA"/>
    </w:rPr>
  </w:style>
  <w:style w:type="character" w:customStyle="1" w:styleId="af6">
    <w:name w:val="Основной текст Знак"/>
    <w:basedOn w:val="a0"/>
    <w:link w:val="af5"/>
    <w:uiPriority w:val="1"/>
    <w:semiHidden/>
    <w:rPr>
      <w:rFonts w:ascii="Times New Roman" w:eastAsia="Times New Roman" w:hAnsi="Times New Roman" w:cs="Times New Roman"/>
      <w:sz w:val="24"/>
      <w:szCs w:val="24"/>
    </w:rPr>
  </w:style>
  <w:style w:type="paragraph" w:styleId="af7">
    <w:name w:val="List Paragraph"/>
    <w:basedOn w:val="a"/>
    <w:uiPriority w:val="1"/>
    <w:qFormat/>
    <w:pPr>
      <w:ind w:left="264" w:firstLine="515"/>
      <w:jc w:val="both"/>
    </w:pPr>
    <w:rPr>
      <w:rFonts w:ascii="Times New Roman" w:eastAsia="Times New Roman" w:hAnsi="Times New Roman" w:cs="Times New Roman"/>
      <w:color w:val="auto"/>
      <w:sz w:val="22"/>
      <w:szCs w:val="22"/>
      <w:lang w:eastAsia="en-US" w:bidi="ar-SA"/>
    </w:rPr>
  </w:style>
  <w:style w:type="paragraph" w:styleId="af8">
    <w:name w:val="header"/>
    <w:basedOn w:val="a"/>
    <w:link w:val="af9"/>
    <w:uiPriority w:val="99"/>
    <w:unhideWhenUsed/>
    <w:pPr>
      <w:tabs>
        <w:tab w:val="center" w:pos="4677"/>
        <w:tab w:val="right" w:pos="9355"/>
      </w:tabs>
    </w:pPr>
  </w:style>
  <w:style w:type="character" w:customStyle="1" w:styleId="af9">
    <w:name w:val="Верхний колонтитул Знак"/>
    <w:basedOn w:val="a0"/>
    <w:link w:val="af8"/>
    <w:uiPriority w:val="99"/>
    <w:rPr>
      <w:rFonts w:ascii="Microsoft Sans Serif" w:eastAsia="Microsoft Sans Serif" w:hAnsi="Microsoft Sans Serif" w:cs="Microsoft Sans Serif"/>
      <w:color w:val="000000"/>
      <w:sz w:val="24"/>
      <w:szCs w:val="24"/>
      <w:lang w:eastAsia="ru-RU" w:bidi="ru-RU"/>
    </w:rPr>
  </w:style>
  <w:style w:type="paragraph" w:styleId="afa">
    <w:name w:val="footer"/>
    <w:basedOn w:val="a"/>
    <w:link w:val="afb"/>
    <w:uiPriority w:val="99"/>
    <w:unhideWhenUsed/>
    <w:pPr>
      <w:tabs>
        <w:tab w:val="center" w:pos="4677"/>
        <w:tab w:val="right" w:pos="9355"/>
      </w:tabs>
    </w:pPr>
  </w:style>
  <w:style w:type="character" w:customStyle="1" w:styleId="afb">
    <w:name w:val="Нижний колонтитул Знак"/>
    <w:basedOn w:val="a0"/>
    <w:link w:val="afa"/>
    <w:uiPriority w:val="99"/>
    <w:rPr>
      <w:rFonts w:ascii="Microsoft Sans Serif" w:eastAsia="Microsoft Sans Serif" w:hAnsi="Microsoft Sans Serif" w:cs="Microsoft Sans Serif"/>
      <w:color w:val="000000"/>
      <w:sz w:val="24"/>
      <w:szCs w:val="24"/>
      <w:lang w:eastAsia="ru-RU" w:bidi="ru-RU"/>
    </w:rPr>
  </w:style>
  <w:style w:type="paragraph" w:styleId="a7">
    <w:name w:val="Subtitle"/>
    <w:basedOn w:val="a"/>
    <w:next w:val="a"/>
    <w:link w:val="a6"/>
    <w:uiPriority w:val="11"/>
    <w:qFormat/>
    <w:pPr>
      <w:keepNext/>
      <w:keepLines/>
      <w:spacing w:before="360" w:after="80"/>
    </w:pPr>
    <w:rPr>
      <w:rFonts w:ascii="Georgia" w:eastAsia="Georgia" w:hAnsi="Georgia" w:cs="Georgia"/>
      <w:i/>
      <w:color w:val="666666"/>
      <w:sz w:val="48"/>
      <w:szCs w:val="48"/>
    </w:rPr>
  </w:style>
  <w:style w:type="paragraph" w:styleId="afc">
    <w:name w:val="Normal (Web)"/>
    <w:basedOn w:val="a"/>
    <w:uiPriority w:val="99"/>
    <w:unhideWhenUsed/>
    <w:pPr>
      <w:widowControl/>
      <w:spacing w:before="100" w:beforeAutospacing="1" w:after="100" w:afterAutospacing="1"/>
    </w:pPr>
    <w:rPr>
      <w:rFonts w:ascii="Times New Roman" w:eastAsia="Times New Roman" w:hAnsi="Times New Roman" w:cs="Times New Roman"/>
      <w:color w:val="auto"/>
      <w:lang w:bidi="ar-SA"/>
    </w:rPr>
  </w:style>
  <w:style w:type="character" w:styleId="afd">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character" w:styleId="afe">
    <w:name w:val="FollowedHyperlink"/>
    <w:basedOn w:val="a0"/>
    <w:uiPriority w:val="99"/>
    <w:semiHidden/>
    <w:unhideWhenUsed/>
    <w:rPr>
      <w:color w:val="954F72" w:themeColor="followedHyperlink"/>
      <w:u w:val="single"/>
    </w:rPr>
  </w:style>
  <w:style w:type="character" w:styleId="aff">
    <w:name w:val="annotation reference"/>
    <w:basedOn w:val="a0"/>
    <w:uiPriority w:val="99"/>
    <w:semiHidden/>
    <w:unhideWhenUsed/>
    <w:rsid w:val="00973B6D"/>
    <w:rPr>
      <w:sz w:val="16"/>
      <w:szCs w:val="16"/>
    </w:rPr>
  </w:style>
  <w:style w:type="paragraph" w:styleId="aff0">
    <w:name w:val="annotation text"/>
    <w:basedOn w:val="a"/>
    <w:link w:val="aff1"/>
    <w:uiPriority w:val="99"/>
    <w:semiHidden/>
    <w:unhideWhenUsed/>
    <w:rsid w:val="00973B6D"/>
    <w:rPr>
      <w:sz w:val="20"/>
      <w:szCs w:val="20"/>
    </w:rPr>
  </w:style>
  <w:style w:type="character" w:customStyle="1" w:styleId="aff1">
    <w:name w:val="Текст примечания Знак"/>
    <w:basedOn w:val="a0"/>
    <w:link w:val="aff0"/>
    <w:uiPriority w:val="99"/>
    <w:semiHidden/>
    <w:rsid w:val="00973B6D"/>
    <w:rPr>
      <w:rFonts w:ascii="Microsoft Sans Serif" w:eastAsia="Microsoft Sans Serif" w:hAnsi="Microsoft Sans Serif" w:cs="Microsoft Sans Serif"/>
      <w:color w:val="000000"/>
      <w:sz w:val="20"/>
      <w:szCs w:val="20"/>
      <w:lang w:bidi="ru-RU"/>
    </w:rPr>
  </w:style>
  <w:style w:type="paragraph" w:styleId="aff2">
    <w:name w:val="annotation subject"/>
    <w:basedOn w:val="aff0"/>
    <w:next w:val="aff0"/>
    <w:link w:val="aff3"/>
    <w:uiPriority w:val="99"/>
    <w:semiHidden/>
    <w:unhideWhenUsed/>
    <w:rsid w:val="00973B6D"/>
    <w:rPr>
      <w:b/>
      <w:bCs/>
    </w:rPr>
  </w:style>
  <w:style w:type="character" w:customStyle="1" w:styleId="aff3">
    <w:name w:val="Тема примечания Знак"/>
    <w:basedOn w:val="aff1"/>
    <w:link w:val="aff2"/>
    <w:uiPriority w:val="99"/>
    <w:semiHidden/>
    <w:rsid w:val="00973B6D"/>
    <w:rPr>
      <w:rFonts w:ascii="Microsoft Sans Serif" w:eastAsia="Microsoft Sans Serif" w:hAnsi="Microsoft Sans Serif" w:cs="Microsoft Sans Serif"/>
      <w:b/>
      <w:bCs/>
      <w:color w:val="000000"/>
      <w:sz w:val="20"/>
      <w:szCs w:val="20"/>
      <w:lang w:bidi="ru-RU"/>
    </w:rPr>
  </w:style>
  <w:style w:type="paragraph" w:styleId="aff4">
    <w:name w:val="Balloon Text"/>
    <w:basedOn w:val="a"/>
    <w:link w:val="aff5"/>
    <w:uiPriority w:val="99"/>
    <w:semiHidden/>
    <w:unhideWhenUsed/>
    <w:rsid w:val="00F75E72"/>
    <w:rPr>
      <w:rFonts w:ascii="Segoe UI" w:hAnsi="Segoe UI" w:cs="Segoe UI"/>
      <w:sz w:val="18"/>
      <w:szCs w:val="18"/>
    </w:rPr>
  </w:style>
  <w:style w:type="character" w:customStyle="1" w:styleId="aff5">
    <w:name w:val="Текст выноски Знак"/>
    <w:basedOn w:val="a0"/>
    <w:link w:val="aff4"/>
    <w:uiPriority w:val="99"/>
    <w:semiHidden/>
    <w:rsid w:val="00F75E72"/>
    <w:rPr>
      <w:rFonts w:ascii="Segoe UI" w:eastAsia="Microsoft Sans Serif" w:hAnsi="Segoe UI" w:cs="Segoe U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RNPCW9XwV1PayTlW4qeYVLlUZA==">CgMxLjAyCWguMzBqMHpsbDgAciExaGE1VDE3WTRoYnJvY25lT3dVUFdrWlJXeU5KQlF4NVI=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1486</Words>
  <Characters>8474</Characters>
  <Application>Microsoft Office Word</Application>
  <DocSecurity>0</DocSecurity>
  <Lines>70</Lines>
  <Paragraphs>19</Paragraphs>
  <ScaleCrop>false</ScaleCrop>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МХ</dc:creator>
  <cp:lastModifiedBy>Даша</cp:lastModifiedBy>
  <cp:revision>9</cp:revision>
  <dcterms:created xsi:type="dcterms:W3CDTF">2025-02-10T10:25:00Z</dcterms:created>
  <dcterms:modified xsi:type="dcterms:W3CDTF">2025-11-12T08:49:00Z</dcterms:modified>
</cp:coreProperties>
</file>